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8" w:type="dxa"/>
        <w:tblInd w:w="-432" w:type="dxa"/>
        <w:tblLook w:val="01E0" w:firstRow="1" w:lastRow="1" w:firstColumn="1" w:lastColumn="1" w:noHBand="0" w:noVBand="0"/>
      </w:tblPr>
      <w:tblGrid>
        <w:gridCol w:w="3870"/>
        <w:gridCol w:w="2057"/>
        <w:gridCol w:w="142"/>
        <w:gridCol w:w="94"/>
        <w:gridCol w:w="3151"/>
        <w:gridCol w:w="94"/>
      </w:tblGrid>
      <w:tr w:rsidR="003660F8" w:rsidRPr="0016278D" w:rsidTr="005267B7">
        <w:trPr>
          <w:gridAfter w:val="1"/>
          <w:wAfter w:w="94" w:type="dxa"/>
        </w:trPr>
        <w:tc>
          <w:tcPr>
            <w:tcW w:w="3870" w:type="dxa"/>
            <w:shd w:val="clear" w:color="auto" w:fill="auto"/>
          </w:tcPr>
          <w:p w:rsidR="003660F8" w:rsidRPr="0016278D" w:rsidRDefault="00EA3CE4" w:rsidP="008B2B48">
            <w:pPr>
              <w:rPr>
                <w:rFonts w:ascii="Arial Narrow" w:hAnsi="Arial Narrow"/>
                <w:sz w:val="22"/>
                <w:szCs w:val="22"/>
              </w:rPr>
            </w:pPr>
            <w:r>
              <w:rPr>
                <w:rFonts w:ascii="Arial Narrow" w:hAnsi="Arial Narrow"/>
                <w:noProof/>
                <w:sz w:val="22"/>
                <w:szCs w:val="22"/>
              </w:rPr>
              <w:drawing>
                <wp:inline distT="0" distB="0" distL="0" distR="0">
                  <wp:extent cx="638175" cy="75057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2000" t="-3146"/>
                          <a:stretch>
                            <a:fillRect/>
                          </a:stretch>
                        </pic:blipFill>
                        <pic:spPr bwMode="auto">
                          <a:xfrm>
                            <a:off x="0" y="0"/>
                            <a:ext cx="638175" cy="750570"/>
                          </a:xfrm>
                          <a:prstGeom prst="rect">
                            <a:avLst/>
                          </a:prstGeom>
                          <a:noFill/>
                          <a:ln w="9525">
                            <a:noFill/>
                            <a:miter lim="800000"/>
                            <a:headEnd/>
                            <a:tailEnd/>
                          </a:ln>
                        </pic:spPr>
                      </pic:pic>
                    </a:graphicData>
                  </a:graphic>
                </wp:inline>
              </w:drawing>
            </w:r>
          </w:p>
          <w:p w:rsidR="00A6601E" w:rsidRPr="00A758C3" w:rsidRDefault="00A6601E" w:rsidP="00A6601E">
            <w:pPr>
              <w:rPr>
                <w:rFonts w:ascii="Tahoma" w:hAnsi="Tahoma" w:cs="Tahoma"/>
                <w:b/>
                <w:sz w:val="18"/>
                <w:szCs w:val="18"/>
              </w:rPr>
            </w:pPr>
            <w:r w:rsidRPr="00A758C3">
              <w:rPr>
                <w:rFonts w:ascii="Tahoma" w:hAnsi="Tahoma" w:cs="Tahoma"/>
                <w:b/>
                <w:sz w:val="18"/>
                <w:szCs w:val="18"/>
              </w:rPr>
              <w:t>ΕΛΛΗΝΙΚΗ ΔΗΜΟΚΡΑΤΙΑ</w:t>
            </w:r>
          </w:p>
          <w:p w:rsidR="003660F8" w:rsidRPr="00702240" w:rsidRDefault="00E7786B" w:rsidP="00A664A2">
            <w:pPr>
              <w:rPr>
                <w:rFonts w:ascii="Arial Narrow" w:hAnsi="Arial Narrow"/>
                <w:b/>
                <w:sz w:val="22"/>
                <w:szCs w:val="22"/>
              </w:rPr>
            </w:pPr>
            <w:r w:rsidRPr="00A758C3">
              <w:rPr>
                <w:rFonts w:ascii="Tahoma" w:hAnsi="Tahoma" w:cs="Tahoma"/>
                <w:b/>
                <w:sz w:val="18"/>
                <w:szCs w:val="18"/>
              </w:rPr>
              <w:t xml:space="preserve">ΥΠΟΥΡΓΕΙΟ ΟΙΚΟΝΟΜΙΑΣ, </w:t>
            </w:r>
            <w:r w:rsidR="00A664A2">
              <w:rPr>
                <w:rFonts w:ascii="Tahoma" w:hAnsi="Tahoma" w:cs="Tahoma"/>
                <w:b/>
                <w:sz w:val="18"/>
                <w:szCs w:val="18"/>
              </w:rPr>
              <w:t>ΑΝΑΠΤΥΞΗΣ</w:t>
            </w:r>
            <w:r w:rsidRPr="00A758C3">
              <w:rPr>
                <w:rFonts w:ascii="Tahoma" w:hAnsi="Tahoma" w:cs="Tahoma"/>
                <w:b/>
                <w:sz w:val="18"/>
                <w:szCs w:val="18"/>
              </w:rPr>
              <w:t xml:space="preserve"> ΚΑΙ ΤΟΥΡΙΣΜΟΥ</w:t>
            </w:r>
            <w:r w:rsidR="00A6601E" w:rsidRPr="00A758C3">
              <w:rPr>
                <w:rFonts w:ascii="Tahoma" w:hAnsi="Tahoma" w:cs="Tahoma"/>
                <w:b/>
                <w:sz w:val="18"/>
                <w:szCs w:val="18"/>
              </w:rPr>
              <w:t>/ΠΕΡΙΦΕΡΕΙΑ</w:t>
            </w:r>
          </w:p>
        </w:tc>
        <w:tc>
          <w:tcPr>
            <w:tcW w:w="2199" w:type="dxa"/>
            <w:gridSpan w:val="2"/>
            <w:shd w:val="clear" w:color="auto" w:fill="auto"/>
          </w:tcPr>
          <w:p w:rsidR="003660F8" w:rsidRPr="0016278D" w:rsidRDefault="003660F8" w:rsidP="008B2B48">
            <w:pPr>
              <w:rPr>
                <w:rFonts w:ascii="Arial Narrow" w:hAnsi="Arial Narrow"/>
                <w:b/>
                <w:sz w:val="22"/>
                <w:szCs w:val="22"/>
              </w:rPr>
            </w:pPr>
          </w:p>
        </w:tc>
        <w:tc>
          <w:tcPr>
            <w:tcW w:w="3245" w:type="dxa"/>
            <w:gridSpan w:val="2"/>
            <w:shd w:val="clear" w:color="auto" w:fill="auto"/>
          </w:tcPr>
          <w:p w:rsidR="003660F8" w:rsidRPr="0016278D" w:rsidRDefault="003660F8" w:rsidP="00981EF7">
            <w:pPr>
              <w:ind w:left="314"/>
              <w:rPr>
                <w:rFonts w:ascii="Arial Narrow" w:hAnsi="Arial Narrow"/>
                <w:sz w:val="22"/>
                <w:szCs w:val="22"/>
              </w:rPr>
            </w:pPr>
          </w:p>
          <w:p w:rsidR="003660F8" w:rsidRDefault="005267B7" w:rsidP="005267B7">
            <w:pPr>
              <w:ind w:left="576"/>
              <w:rPr>
                <w:rFonts w:ascii="Arial Narrow" w:hAnsi="Arial Narrow"/>
                <w:b/>
                <w:sz w:val="22"/>
                <w:szCs w:val="22"/>
                <w:lang w:val="en-US"/>
              </w:rPr>
            </w:pPr>
            <w:r>
              <w:rPr>
                <w:rFonts w:ascii="Arial Narrow" w:hAnsi="Arial Narrow"/>
                <w:b/>
                <w:noProof/>
                <w:sz w:val="22"/>
                <w:szCs w:val="22"/>
              </w:rPr>
              <w:drawing>
                <wp:inline distT="0" distB="0" distL="0" distR="0">
                  <wp:extent cx="1061085" cy="716280"/>
                  <wp:effectExtent l="19050" t="0" r="571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1061085" cy="716280"/>
                          </a:xfrm>
                          <a:prstGeom prst="rect">
                            <a:avLst/>
                          </a:prstGeom>
                          <a:noFill/>
                          <a:ln w="9525">
                            <a:noFill/>
                            <a:miter lim="800000"/>
                            <a:headEnd/>
                            <a:tailEnd/>
                          </a:ln>
                        </pic:spPr>
                      </pic:pic>
                    </a:graphicData>
                  </a:graphic>
                </wp:inline>
              </w:drawing>
            </w:r>
          </w:p>
          <w:p w:rsidR="005267B7" w:rsidRDefault="005267B7" w:rsidP="00192FCF">
            <w:pPr>
              <w:ind w:left="9"/>
              <w:jc w:val="center"/>
              <w:rPr>
                <w:rFonts w:ascii="Tahoma" w:hAnsi="Tahoma" w:cs="Tahoma"/>
                <w:b/>
                <w:sz w:val="18"/>
                <w:szCs w:val="18"/>
              </w:rPr>
            </w:pPr>
            <w:r w:rsidRPr="00A758C3">
              <w:rPr>
                <w:rFonts w:ascii="Tahoma" w:hAnsi="Tahoma" w:cs="Tahoma"/>
                <w:b/>
                <w:sz w:val="18"/>
                <w:szCs w:val="18"/>
              </w:rPr>
              <w:t>ΕΥΡΩΠ</w:t>
            </w:r>
            <w:bookmarkStart w:id="0" w:name="_GoBack"/>
            <w:bookmarkEnd w:id="0"/>
            <w:r w:rsidRPr="00A758C3">
              <w:rPr>
                <w:rFonts w:ascii="Tahoma" w:hAnsi="Tahoma" w:cs="Tahoma"/>
                <w:b/>
                <w:sz w:val="18"/>
                <w:szCs w:val="18"/>
              </w:rPr>
              <w:t>ΑΪΚΗ ΕΝΩΣΗ</w:t>
            </w:r>
          </w:p>
          <w:p w:rsidR="005267B7" w:rsidRPr="00EB39C9" w:rsidRDefault="005267B7" w:rsidP="005267B7">
            <w:pPr>
              <w:ind w:left="9"/>
              <w:jc w:val="center"/>
              <w:rPr>
                <w:rFonts w:ascii="Tahoma" w:hAnsi="Tahoma" w:cs="Tahoma"/>
                <w:b/>
                <w:sz w:val="16"/>
                <w:szCs w:val="16"/>
              </w:rPr>
            </w:pPr>
            <w:r w:rsidRPr="00EB39C9">
              <w:rPr>
                <w:rFonts w:ascii="Tahoma" w:hAnsi="Tahoma" w:cs="Tahoma"/>
                <w:b/>
                <w:sz w:val="16"/>
                <w:szCs w:val="16"/>
              </w:rPr>
              <w:t>Ευρωπαϊκό Ταμείο Περιφερειακής Ανάπτυξης</w:t>
            </w:r>
            <w:r w:rsidRPr="00EB39C9">
              <w:rPr>
                <w:rFonts w:ascii="Tahoma" w:hAnsi="Tahoma" w:cs="Tahoma"/>
                <w:b/>
                <w:sz w:val="16"/>
                <w:szCs w:val="16"/>
              </w:rPr>
              <w:br/>
            </w:r>
            <w:r>
              <w:rPr>
                <w:rFonts w:ascii="Tahoma" w:hAnsi="Tahoma" w:cs="Tahoma"/>
                <w:b/>
                <w:sz w:val="16"/>
                <w:szCs w:val="16"/>
              </w:rPr>
              <w:t>/</w:t>
            </w:r>
            <w:r w:rsidRPr="00EB39C9">
              <w:rPr>
                <w:rFonts w:ascii="Tahoma" w:hAnsi="Tahoma" w:cs="Tahoma"/>
                <w:b/>
                <w:sz w:val="16"/>
                <w:szCs w:val="16"/>
              </w:rPr>
              <w:t xml:space="preserve"> Ταμείο Συνοχής</w:t>
            </w:r>
            <w:r w:rsidRPr="00EB39C9">
              <w:rPr>
                <w:rFonts w:ascii="Tahoma" w:hAnsi="Tahoma" w:cs="Tahoma"/>
                <w:b/>
                <w:sz w:val="16"/>
                <w:szCs w:val="16"/>
              </w:rPr>
              <w:br/>
            </w:r>
            <w:r>
              <w:rPr>
                <w:rFonts w:ascii="Tahoma" w:hAnsi="Tahoma" w:cs="Tahoma"/>
                <w:b/>
                <w:sz w:val="16"/>
                <w:szCs w:val="16"/>
              </w:rPr>
              <w:t>/</w:t>
            </w:r>
            <w:r w:rsidRPr="00EB39C9">
              <w:rPr>
                <w:rFonts w:ascii="Tahoma" w:hAnsi="Tahoma" w:cs="Tahoma"/>
                <w:b/>
                <w:sz w:val="16"/>
                <w:szCs w:val="16"/>
              </w:rPr>
              <w:t xml:space="preserve"> Ευρωπαϊκό Κοινωνικό Ταμείο</w:t>
            </w:r>
          </w:p>
          <w:p w:rsidR="005267B7" w:rsidRPr="005267B7" w:rsidRDefault="005267B7" w:rsidP="005267B7">
            <w:pPr>
              <w:ind w:left="293"/>
              <w:rPr>
                <w:rFonts w:ascii="Arial Narrow" w:hAnsi="Arial Narrow"/>
                <w:b/>
                <w:sz w:val="22"/>
                <w:szCs w:val="22"/>
              </w:rPr>
            </w:pPr>
          </w:p>
        </w:tc>
      </w:tr>
      <w:tr w:rsidR="003660F8" w:rsidRPr="00A758C3" w:rsidTr="005267B7">
        <w:tc>
          <w:tcPr>
            <w:tcW w:w="5927" w:type="dxa"/>
            <w:gridSpan w:val="2"/>
            <w:shd w:val="clear" w:color="auto" w:fill="auto"/>
          </w:tcPr>
          <w:p w:rsidR="003660F8" w:rsidRPr="00A758C3" w:rsidRDefault="003660F8" w:rsidP="00A758C3">
            <w:pPr>
              <w:spacing w:before="60" w:after="60"/>
              <w:rPr>
                <w:rFonts w:ascii="Tahoma" w:hAnsi="Tahoma" w:cs="Tahoma"/>
                <w:sz w:val="18"/>
                <w:szCs w:val="18"/>
              </w:rPr>
            </w:pPr>
          </w:p>
          <w:p w:rsidR="003660F8" w:rsidRPr="00A758C3" w:rsidRDefault="003660F8" w:rsidP="00A758C3">
            <w:pPr>
              <w:spacing w:before="60" w:after="60"/>
              <w:rPr>
                <w:rFonts w:ascii="Tahoma" w:hAnsi="Tahoma" w:cs="Tahoma"/>
                <w:sz w:val="18"/>
                <w:szCs w:val="18"/>
              </w:rPr>
            </w:pPr>
            <w:r w:rsidRPr="00A758C3">
              <w:rPr>
                <w:rFonts w:ascii="Tahoma" w:hAnsi="Tahoma" w:cs="Tahoma"/>
                <w:sz w:val="18"/>
                <w:szCs w:val="18"/>
              </w:rPr>
              <w:t>Ειδική Υπηρεσία Διαχείρισης Ε.Π.  ή</w:t>
            </w:r>
          </w:p>
          <w:p w:rsidR="003660F8" w:rsidRPr="00F32583" w:rsidRDefault="00F32583" w:rsidP="00A758C3">
            <w:pPr>
              <w:spacing w:before="60" w:after="60"/>
              <w:rPr>
                <w:rFonts w:ascii="Tahoma" w:hAnsi="Tahoma" w:cs="Tahoma"/>
                <w:sz w:val="18"/>
                <w:szCs w:val="18"/>
              </w:rPr>
            </w:pPr>
            <w:r>
              <w:rPr>
                <w:rFonts w:ascii="Tahoma" w:hAnsi="Tahoma" w:cs="Tahoma"/>
                <w:sz w:val="18"/>
                <w:szCs w:val="18"/>
              </w:rPr>
              <w:t>Ενδιάμεσος Φορέας</w:t>
            </w:r>
          </w:p>
          <w:p w:rsidR="003660F8" w:rsidRPr="00A758C3" w:rsidRDefault="003660F8" w:rsidP="00A758C3">
            <w:pPr>
              <w:spacing w:before="60" w:after="60"/>
              <w:rPr>
                <w:rFonts w:ascii="Tahoma" w:hAnsi="Tahoma" w:cs="Tahoma"/>
                <w:sz w:val="18"/>
                <w:szCs w:val="18"/>
              </w:rPr>
            </w:pPr>
            <w:r w:rsidRPr="00A758C3">
              <w:rPr>
                <w:rFonts w:ascii="Tahoma" w:hAnsi="Tahoma" w:cs="Tahoma"/>
                <w:sz w:val="18"/>
                <w:szCs w:val="18"/>
              </w:rPr>
              <w:t xml:space="preserve">………………………… </w:t>
            </w:r>
          </w:p>
          <w:p w:rsidR="003660F8" w:rsidRPr="00A758C3" w:rsidRDefault="003660F8" w:rsidP="00A758C3">
            <w:pPr>
              <w:spacing w:before="60" w:after="60"/>
              <w:rPr>
                <w:rFonts w:ascii="Tahoma" w:hAnsi="Tahoma" w:cs="Tahoma"/>
                <w:b/>
                <w:sz w:val="18"/>
                <w:szCs w:val="18"/>
              </w:rPr>
            </w:pPr>
            <w:proofErr w:type="spellStart"/>
            <w:r w:rsidRPr="00A758C3">
              <w:rPr>
                <w:rFonts w:ascii="Tahoma" w:hAnsi="Tahoma" w:cs="Tahoma"/>
                <w:sz w:val="18"/>
                <w:szCs w:val="18"/>
              </w:rPr>
              <w:t>Ταχ</w:t>
            </w:r>
            <w:proofErr w:type="spellEnd"/>
            <w:r w:rsidRPr="00A758C3">
              <w:rPr>
                <w:rFonts w:ascii="Tahoma" w:hAnsi="Tahoma" w:cs="Tahoma"/>
                <w:sz w:val="18"/>
                <w:szCs w:val="18"/>
              </w:rPr>
              <w:t>. Δ/νση :</w:t>
            </w:r>
          </w:p>
          <w:p w:rsidR="003660F8" w:rsidRPr="00A758C3" w:rsidRDefault="003660F8" w:rsidP="00A758C3">
            <w:pPr>
              <w:spacing w:before="60" w:after="60"/>
              <w:rPr>
                <w:rFonts w:ascii="Tahoma" w:hAnsi="Tahoma" w:cs="Tahoma"/>
                <w:b/>
                <w:sz w:val="18"/>
                <w:szCs w:val="18"/>
              </w:rPr>
            </w:pPr>
            <w:proofErr w:type="spellStart"/>
            <w:r w:rsidRPr="00A758C3">
              <w:rPr>
                <w:rFonts w:ascii="Tahoma" w:hAnsi="Tahoma" w:cs="Tahoma"/>
                <w:sz w:val="18"/>
                <w:szCs w:val="18"/>
              </w:rPr>
              <w:t>Ταχ</w:t>
            </w:r>
            <w:proofErr w:type="spellEnd"/>
            <w:r w:rsidRPr="00A758C3">
              <w:rPr>
                <w:rFonts w:ascii="Tahoma" w:hAnsi="Tahoma" w:cs="Tahoma"/>
                <w:sz w:val="18"/>
                <w:szCs w:val="18"/>
              </w:rPr>
              <w:t>. Κώδικας :</w:t>
            </w:r>
          </w:p>
          <w:p w:rsidR="003660F8" w:rsidRPr="00A758C3" w:rsidRDefault="003660F8" w:rsidP="00A758C3">
            <w:pPr>
              <w:spacing w:before="60" w:after="60"/>
              <w:rPr>
                <w:rFonts w:ascii="Tahoma" w:hAnsi="Tahoma" w:cs="Tahoma"/>
                <w:sz w:val="18"/>
                <w:szCs w:val="18"/>
              </w:rPr>
            </w:pPr>
            <w:r w:rsidRPr="00A758C3">
              <w:rPr>
                <w:rFonts w:ascii="Tahoma" w:hAnsi="Tahoma" w:cs="Tahoma"/>
                <w:sz w:val="18"/>
                <w:szCs w:val="18"/>
              </w:rPr>
              <w:t xml:space="preserve">Πληροφορίες: </w:t>
            </w:r>
          </w:p>
          <w:p w:rsidR="003660F8" w:rsidRPr="00A758C3" w:rsidRDefault="003660F8" w:rsidP="00A758C3">
            <w:pPr>
              <w:spacing w:before="60" w:after="60"/>
              <w:rPr>
                <w:rFonts w:ascii="Tahoma" w:hAnsi="Tahoma" w:cs="Tahoma"/>
                <w:sz w:val="18"/>
                <w:szCs w:val="18"/>
              </w:rPr>
            </w:pPr>
            <w:r w:rsidRPr="00A758C3">
              <w:rPr>
                <w:rFonts w:ascii="Tahoma" w:hAnsi="Tahoma" w:cs="Tahoma"/>
                <w:sz w:val="18"/>
                <w:szCs w:val="18"/>
              </w:rPr>
              <w:t>Τηλέφωνο :</w:t>
            </w:r>
          </w:p>
          <w:p w:rsidR="003660F8" w:rsidRPr="00A758C3" w:rsidRDefault="003660F8" w:rsidP="00A758C3">
            <w:pPr>
              <w:spacing w:before="60" w:after="60"/>
              <w:rPr>
                <w:rFonts w:ascii="Tahoma" w:hAnsi="Tahoma" w:cs="Tahoma"/>
                <w:sz w:val="18"/>
                <w:szCs w:val="18"/>
              </w:rPr>
            </w:pPr>
            <w:r w:rsidRPr="00A758C3">
              <w:rPr>
                <w:rFonts w:ascii="Tahoma" w:hAnsi="Tahoma" w:cs="Tahoma"/>
                <w:sz w:val="18"/>
                <w:szCs w:val="18"/>
                <w:lang w:val="en-US"/>
              </w:rPr>
              <w:t>Fax</w:t>
            </w:r>
            <w:r w:rsidRPr="00A758C3">
              <w:rPr>
                <w:rFonts w:ascii="Tahoma" w:hAnsi="Tahoma" w:cs="Tahoma"/>
                <w:sz w:val="18"/>
                <w:szCs w:val="18"/>
              </w:rPr>
              <w:t xml:space="preserve"> :</w:t>
            </w:r>
          </w:p>
          <w:p w:rsidR="003660F8" w:rsidRPr="00A758C3" w:rsidRDefault="003660F8" w:rsidP="00A758C3">
            <w:pPr>
              <w:spacing w:before="60" w:after="60"/>
              <w:rPr>
                <w:rFonts w:ascii="Tahoma" w:hAnsi="Tahoma" w:cs="Tahoma"/>
                <w:sz w:val="18"/>
                <w:szCs w:val="18"/>
              </w:rPr>
            </w:pPr>
            <w:r w:rsidRPr="00A758C3">
              <w:rPr>
                <w:rFonts w:ascii="Tahoma" w:hAnsi="Tahoma" w:cs="Tahoma"/>
                <w:sz w:val="18"/>
                <w:szCs w:val="18"/>
                <w:lang w:val="en-US"/>
              </w:rPr>
              <w:t>Email</w:t>
            </w:r>
            <w:r w:rsidRPr="00A758C3">
              <w:rPr>
                <w:rFonts w:ascii="Tahoma" w:hAnsi="Tahoma" w:cs="Tahoma"/>
                <w:sz w:val="18"/>
                <w:szCs w:val="18"/>
              </w:rPr>
              <w:t xml:space="preserve"> :</w:t>
            </w:r>
          </w:p>
        </w:tc>
        <w:tc>
          <w:tcPr>
            <w:tcW w:w="236" w:type="dxa"/>
            <w:gridSpan w:val="2"/>
            <w:shd w:val="clear" w:color="auto" w:fill="auto"/>
          </w:tcPr>
          <w:p w:rsidR="003660F8" w:rsidRPr="00A758C3" w:rsidRDefault="003660F8" w:rsidP="00A758C3">
            <w:pPr>
              <w:spacing w:before="60" w:after="60"/>
              <w:rPr>
                <w:rFonts w:ascii="Tahoma" w:hAnsi="Tahoma" w:cs="Tahoma"/>
                <w:sz w:val="18"/>
                <w:szCs w:val="18"/>
              </w:rPr>
            </w:pPr>
          </w:p>
        </w:tc>
        <w:tc>
          <w:tcPr>
            <w:tcW w:w="3245" w:type="dxa"/>
            <w:gridSpan w:val="2"/>
            <w:shd w:val="clear" w:color="auto" w:fill="auto"/>
          </w:tcPr>
          <w:p w:rsidR="003660F8" w:rsidRPr="00A758C3" w:rsidRDefault="003660F8" w:rsidP="00A758C3">
            <w:pPr>
              <w:spacing w:before="60" w:after="60"/>
              <w:rPr>
                <w:rFonts w:ascii="Tahoma" w:hAnsi="Tahoma" w:cs="Tahoma"/>
                <w:sz w:val="18"/>
                <w:szCs w:val="18"/>
              </w:rPr>
            </w:pPr>
          </w:p>
          <w:p w:rsidR="003660F8" w:rsidRPr="00A758C3" w:rsidRDefault="003660F8" w:rsidP="00A758C3">
            <w:pPr>
              <w:spacing w:before="60" w:after="60"/>
              <w:rPr>
                <w:rFonts w:ascii="Tahoma" w:hAnsi="Tahoma" w:cs="Tahoma"/>
                <w:sz w:val="18"/>
                <w:szCs w:val="18"/>
              </w:rPr>
            </w:pPr>
          </w:p>
          <w:p w:rsidR="003660F8" w:rsidRPr="00A758C3" w:rsidRDefault="003660F8" w:rsidP="00A758C3">
            <w:pPr>
              <w:spacing w:before="60" w:after="60"/>
              <w:rPr>
                <w:rFonts w:ascii="Tahoma" w:hAnsi="Tahoma" w:cs="Tahoma"/>
                <w:sz w:val="18"/>
                <w:szCs w:val="18"/>
              </w:rPr>
            </w:pPr>
          </w:p>
          <w:p w:rsidR="003660F8" w:rsidRPr="00A758C3" w:rsidRDefault="003660F8" w:rsidP="00A758C3">
            <w:pPr>
              <w:spacing w:before="60" w:after="60"/>
              <w:rPr>
                <w:rFonts w:ascii="Tahoma" w:hAnsi="Tahoma" w:cs="Tahoma"/>
                <w:b/>
                <w:sz w:val="18"/>
                <w:szCs w:val="18"/>
              </w:rPr>
            </w:pPr>
            <w:r w:rsidRPr="00A758C3">
              <w:rPr>
                <w:rFonts w:ascii="Tahoma" w:hAnsi="Tahoma" w:cs="Tahoma"/>
                <w:sz w:val="18"/>
                <w:szCs w:val="18"/>
              </w:rPr>
              <w:t>Ημερομηνία…..</w:t>
            </w:r>
          </w:p>
          <w:p w:rsidR="003660F8" w:rsidRPr="00A758C3" w:rsidRDefault="003660F8" w:rsidP="00A758C3">
            <w:pPr>
              <w:spacing w:before="60" w:after="60"/>
              <w:rPr>
                <w:rFonts w:ascii="Tahoma" w:hAnsi="Tahoma" w:cs="Tahoma"/>
                <w:b/>
                <w:sz w:val="18"/>
                <w:szCs w:val="18"/>
              </w:rPr>
            </w:pPr>
            <w:r w:rsidRPr="00A758C3">
              <w:rPr>
                <w:rFonts w:ascii="Tahoma" w:hAnsi="Tahoma" w:cs="Tahoma"/>
                <w:sz w:val="18"/>
                <w:szCs w:val="18"/>
              </w:rPr>
              <w:t>Α.Π.:</w:t>
            </w:r>
          </w:p>
          <w:p w:rsidR="003660F8" w:rsidRPr="00A758C3" w:rsidRDefault="003660F8" w:rsidP="00A758C3">
            <w:pPr>
              <w:spacing w:before="60" w:after="60"/>
              <w:rPr>
                <w:rFonts w:ascii="Tahoma" w:hAnsi="Tahoma" w:cs="Tahoma"/>
                <w:b/>
                <w:sz w:val="18"/>
                <w:szCs w:val="18"/>
              </w:rPr>
            </w:pPr>
          </w:p>
          <w:p w:rsidR="003660F8" w:rsidRPr="00A758C3" w:rsidRDefault="003660F8" w:rsidP="00A758C3">
            <w:pPr>
              <w:spacing w:before="60" w:after="60"/>
              <w:rPr>
                <w:rFonts w:ascii="Tahoma" w:hAnsi="Tahoma" w:cs="Tahoma"/>
                <w:sz w:val="18"/>
                <w:szCs w:val="18"/>
              </w:rPr>
            </w:pPr>
          </w:p>
        </w:tc>
      </w:tr>
      <w:tr w:rsidR="003660F8" w:rsidRPr="0016278D" w:rsidTr="005267B7">
        <w:trPr>
          <w:gridAfter w:val="1"/>
          <w:wAfter w:w="94" w:type="dxa"/>
        </w:trPr>
        <w:tc>
          <w:tcPr>
            <w:tcW w:w="3870" w:type="dxa"/>
            <w:shd w:val="clear" w:color="auto" w:fill="auto"/>
          </w:tcPr>
          <w:p w:rsidR="003660F8" w:rsidRPr="0016278D" w:rsidRDefault="003660F8" w:rsidP="008B2B48">
            <w:pPr>
              <w:rPr>
                <w:rFonts w:ascii="Arial Narrow" w:hAnsi="Arial Narrow"/>
                <w:b/>
                <w:sz w:val="22"/>
                <w:szCs w:val="22"/>
              </w:rPr>
            </w:pPr>
          </w:p>
          <w:p w:rsidR="003660F8" w:rsidRPr="0016278D" w:rsidRDefault="003660F8" w:rsidP="008B2B48">
            <w:pPr>
              <w:rPr>
                <w:rFonts w:ascii="Arial Narrow" w:hAnsi="Arial Narrow"/>
                <w:b/>
                <w:sz w:val="22"/>
                <w:szCs w:val="22"/>
              </w:rPr>
            </w:pPr>
          </w:p>
          <w:p w:rsidR="003660F8" w:rsidRPr="0016278D" w:rsidRDefault="003660F8" w:rsidP="008B2B48">
            <w:pPr>
              <w:rPr>
                <w:rFonts w:ascii="Arial Narrow" w:hAnsi="Arial Narrow"/>
                <w:b/>
                <w:sz w:val="22"/>
                <w:szCs w:val="22"/>
              </w:rPr>
            </w:pPr>
          </w:p>
        </w:tc>
        <w:tc>
          <w:tcPr>
            <w:tcW w:w="2199" w:type="dxa"/>
            <w:gridSpan w:val="2"/>
            <w:shd w:val="clear" w:color="auto" w:fill="auto"/>
          </w:tcPr>
          <w:p w:rsidR="003660F8" w:rsidRPr="0016278D" w:rsidRDefault="003660F8" w:rsidP="008B2B48">
            <w:pPr>
              <w:rPr>
                <w:rFonts w:ascii="Arial Narrow" w:hAnsi="Arial Narrow"/>
                <w:sz w:val="22"/>
                <w:szCs w:val="22"/>
              </w:rPr>
            </w:pPr>
          </w:p>
        </w:tc>
        <w:tc>
          <w:tcPr>
            <w:tcW w:w="3245" w:type="dxa"/>
            <w:gridSpan w:val="2"/>
            <w:shd w:val="clear" w:color="auto" w:fill="auto"/>
          </w:tcPr>
          <w:p w:rsidR="003660F8" w:rsidRPr="0016278D" w:rsidRDefault="003660F8" w:rsidP="008B2B48">
            <w:pPr>
              <w:rPr>
                <w:rFonts w:ascii="Arial Narrow" w:hAnsi="Arial Narrow"/>
                <w:b/>
                <w:sz w:val="22"/>
                <w:szCs w:val="22"/>
              </w:rPr>
            </w:pPr>
            <w:r w:rsidRPr="0016278D">
              <w:rPr>
                <w:rFonts w:ascii="Arial Narrow" w:hAnsi="Arial Narrow"/>
                <w:b/>
                <w:sz w:val="22"/>
                <w:szCs w:val="22"/>
              </w:rPr>
              <w:t>Προς:</w:t>
            </w:r>
          </w:p>
        </w:tc>
      </w:tr>
    </w:tbl>
    <w:p w:rsidR="003660F8" w:rsidRPr="0016278D" w:rsidRDefault="003660F8" w:rsidP="00CF7D6A">
      <w:pPr>
        <w:spacing w:before="120" w:line="320" w:lineRule="atLeast"/>
        <w:ind w:left="1134" w:hanging="1134"/>
        <w:jc w:val="both"/>
        <w:rPr>
          <w:rFonts w:ascii="Arial Narrow" w:hAnsi="Arial Narrow"/>
          <w:b/>
          <w:sz w:val="22"/>
          <w:szCs w:val="22"/>
          <w:lang w:val="en-US" w:eastAsia="en-US"/>
        </w:rPr>
      </w:pPr>
    </w:p>
    <w:p w:rsidR="00E7786B" w:rsidRPr="00A758C3" w:rsidRDefault="009075C3" w:rsidP="00A758C3">
      <w:pPr>
        <w:spacing w:before="120" w:line="320" w:lineRule="atLeast"/>
        <w:ind w:left="851" w:hanging="851"/>
        <w:jc w:val="both"/>
        <w:rPr>
          <w:rFonts w:ascii="Tahoma" w:hAnsi="Tahoma" w:cs="Tahoma"/>
          <w:b/>
          <w:lang w:eastAsia="en-US"/>
        </w:rPr>
      </w:pPr>
      <w:r w:rsidRPr="00A758C3">
        <w:rPr>
          <w:rFonts w:ascii="Tahoma" w:hAnsi="Tahoma" w:cs="Tahoma"/>
          <w:b/>
          <w:lang w:eastAsia="en-US"/>
        </w:rPr>
        <w:t>ΘΕ</w:t>
      </w:r>
      <w:r w:rsidR="00366168" w:rsidRPr="00A758C3">
        <w:rPr>
          <w:rFonts w:ascii="Tahoma" w:hAnsi="Tahoma" w:cs="Tahoma"/>
          <w:b/>
          <w:lang w:eastAsia="en-US"/>
        </w:rPr>
        <w:t xml:space="preserve">ΜΑ: </w:t>
      </w:r>
      <w:r w:rsidR="00A758C3" w:rsidRPr="00A758C3">
        <w:rPr>
          <w:rFonts w:ascii="Tahoma" w:hAnsi="Tahoma" w:cs="Tahoma"/>
          <w:b/>
          <w:lang w:eastAsia="en-US"/>
        </w:rPr>
        <w:tab/>
      </w:r>
      <w:r w:rsidR="00A949C4" w:rsidRPr="00A758C3">
        <w:rPr>
          <w:rFonts w:ascii="Tahoma" w:hAnsi="Tahoma" w:cs="Tahoma"/>
          <w:b/>
          <w:lang w:eastAsia="en-US"/>
        </w:rPr>
        <w:t xml:space="preserve">Έγκριση </w:t>
      </w:r>
      <w:r w:rsidR="00430F4E" w:rsidRPr="00A758C3">
        <w:rPr>
          <w:rFonts w:ascii="Tahoma" w:hAnsi="Tahoma" w:cs="Tahoma"/>
          <w:b/>
          <w:lang w:eastAsia="en-US"/>
        </w:rPr>
        <w:t xml:space="preserve">Σχεδίου </w:t>
      </w:r>
      <w:r w:rsidR="00E50E13" w:rsidRPr="00A758C3">
        <w:rPr>
          <w:rFonts w:ascii="Tahoma" w:hAnsi="Tahoma" w:cs="Tahoma"/>
          <w:b/>
          <w:lang w:eastAsia="en-US"/>
        </w:rPr>
        <w:t xml:space="preserve">Σύμβασης </w:t>
      </w:r>
      <w:r w:rsidR="00430F4E" w:rsidRPr="00A758C3">
        <w:rPr>
          <w:rFonts w:ascii="Tahoma" w:hAnsi="Tahoma" w:cs="Tahoma"/>
          <w:b/>
          <w:lang w:eastAsia="en-US"/>
        </w:rPr>
        <w:t xml:space="preserve"> «…………………………………….»</w:t>
      </w:r>
      <w:r w:rsidR="00E7786B" w:rsidRPr="00A758C3">
        <w:rPr>
          <w:rFonts w:ascii="Tahoma" w:hAnsi="Tahoma" w:cs="Tahoma"/>
          <w:b/>
          <w:lang w:eastAsia="en-US"/>
        </w:rPr>
        <w:t xml:space="preserve"> που αφορά στο Υποέργο «……» της </w:t>
      </w:r>
      <w:r w:rsidR="00E7786B" w:rsidRPr="00A758C3">
        <w:rPr>
          <w:rFonts w:ascii="Tahoma" w:hAnsi="Tahoma" w:cs="Tahoma"/>
          <w:b/>
          <w:i/>
          <w:lang w:eastAsia="en-US"/>
        </w:rPr>
        <w:t>Πράξης «…….</w:t>
      </w:r>
      <w:r w:rsidR="00E7786B" w:rsidRPr="00A758C3">
        <w:rPr>
          <w:rFonts w:ascii="Tahoma" w:hAnsi="Tahoma" w:cs="Tahoma"/>
          <w:b/>
          <w:lang w:eastAsia="en-US"/>
        </w:rPr>
        <w:t>» (Κωδικός ΟΠΣ….)</w:t>
      </w:r>
    </w:p>
    <w:p w:rsidR="00A758C3" w:rsidRDefault="00A758C3" w:rsidP="00A758C3">
      <w:pPr>
        <w:spacing w:before="60" w:after="60" w:line="240" w:lineRule="exact"/>
        <w:jc w:val="both"/>
        <w:rPr>
          <w:rFonts w:ascii="Tahoma" w:hAnsi="Tahoma" w:cs="Tahoma"/>
          <w:sz w:val="18"/>
          <w:szCs w:val="18"/>
          <w:lang w:val="en-US" w:eastAsia="en-US"/>
        </w:rPr>
      </w:pPr>
    </w:p>
    <w:p w:rsidR="009075C3" w:rsidRPr="00A758C3" w:rsidRDefault="009075C3" w:rsidP="00A758C3">
      <w:pPr>
        <w:spacing w:before="60" w:after="60" w:line="240" w:lineRule="exact"/>
        <w:jc w:val="both"/>
        <w:rPr>
          <w:rFonts w:ascii="Tahoma" w:hAnsi="Tahoma" w:cs="Tahoma"/>
          <w:sz w:val="18"/>
          <w:szCs w:val="18"/>
          <w:lang w:eastAsia="en-US"/>
        </w:rPr>
      </w:pPr>
      <w:r w:rsidRPr="00A758C3">
        <w:rPr>
          <w:rFonts w:ascii="Tahoma" w:hAnsi="Tahoma" w:cs="Tahoma"/>
          <w:sz w:val="18"/>
          <w:szCs w:val="18"/>
          <w:lang w:eastAsia="en-US"/>
        </w:rPr>
        <w:t>Έχοντας υπόψη:</w:t>
      </w:r>
    </w:p>
    <w:p w:rsidR="009075C3" w:rsidRPr="00A758C3" w:rsidRDefault="00A6601E" w:rsidP="00A758C3">
      <w:pPr>
        <w:numPr>
          <w:ilvl w:val="0"/>
          <w:numId w:val="23"/>
        </w:numPr>
        <w:spacing w:before="60" w:after="60" w:line="240" w:lineRule="exact"/>
        <w:jc w:val="both"/>
        <w:rPr>
          <w:rFonts w:ascii="Tahoma" w:hAnsi="Tahoma" w:cs="Tahoma"/>
          <w:sz w:val="18"/>
          <w:szCs w:val="18"/>
          <w:lang w:eastAsia="en-US"/>
        </w:rPr>
      </w:pPr>
      <w:r w:rsidRPr="00A758C3">
        <w:rPr>
          <w:rFonts w:ascii="Tahoma" w:hAnsi="Tahoma" w:cs="Tahoma"/>
          <w:sz w:val="18"/>
          <w:szCs w:val="18"/>
          <w:lang w:eastAsia="en-US"/>
        </w:rPr>
        <w:t xml:space="preserve">Τον Κανονισμό (ΕΚ) </w:t>
      </w:r>
      <w:proofErr w:type="spellStart"/>
      <w:r w:rsidRPr="00A758C3">
        <w:rPr>
          <w:rFonts w:ascii="Tahoma" w:hAnsi="Tahoma" w:cs="Tahoma"/>
          <w:sz w:val="18"/>
          <w:szCs w:val="18"/>
          <w:lang w:eastAsia="en-US"/>
        </w:rPr>
        <w:t>αριθμ</w:t>
      </w:r>
      <w:proofErr w:type="spellEnd"/>
      <w:r w:rsidRPr="00A758C3">
        <w:rPr>
          <w:rFonts w:ascii="Tahoma" w:hAnsi="Tahoma" w:cs="Tahoma"/>
          <w:sz w:val="18"/>
          <w:szCs w:val="18"/>
          <w:lang w:eastAsia="en-US"/>
        </w:rPr>
        <w:t>. 1303/2013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rsidR="00950BA9" w:rsidRPr="00A758C3" w:rsidRDefault="00950BA9"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t xml:space="preserve">Το Ν. 3614/2007 «Διαχείριση, έλεγχος και εφαρμογή αναπτυξιακών παρεμβάσεων για την προγραμματική περίοδο 2007-2013» (ΦΕΚ 267/Α/3.12.2007), όπως έχει τροποποιηθεί και ισχύει, </w:t>
      </w:r>
    </w:p>
    <w:p w:rsidR="00950BA9" w:rsidRPr="00A758C3" w:rsidRDefault="00950BA9"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t>Το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A758C3">
        <w:rPr>
          <w:rFonts w:ascii="Tahoma" w:hAnsi="Tahoma" w:cs="Tahoma"/>
          <w:sz w:val="18"/>
          <w:szCs w:val="18"/>
          <w:vertAlign w:val="superscript"/>
        </w:rPr>
        <w:t>ης</w:t>
      </w:r>
      <w:r w:rsidRPr="00A758C3">
        <w:rPr>
          <w:rFonts w:ascii="Tahoma" w:hAnsi="Tahoma" w:cs="Tahoma"/>
          <w:sz w:val="18"/>
          <w:szCs w:val="18"/>
        </w:rPr>
        <w:t xml:space="preserve"> Ιουνίου 2012 (ΕΕ </w:t>
      </w:r>
      <w:r w:rsidRPr="00A758C3">
        <w:rPr>
          <w:rFonts w:ascii="Tahoma" w:hAnsi="Tahoma" w:cs="Tahoma"/>
          <w:sz w:val="18"/>
          <w:szCs w:val="18"/>
          <w:lang w:val="en-US"/>
        </w:rPr>
        <w:t>L</w:t>
      </w:r>
      <w:r w:rsidRPr="00A758C3">
        <w:rPr>
          <w:rFonts w:ascii="Tahoma" w:hAnsi="Tahoma" w:cs="Tahoma"/>
          <w:sz w:val="18"/>
          <w:szCs w:val="18"/>
        </w:rPr>
        <w:t xml:space="preserve"> 156/16.6.2012) στο ελληνικό δίκαιο, τροποποίηση του ν. 3419/2005 (Α΄297) και άλλες διατάξεις» (ΦΕΚ 265/Α΄/23.12.2014)</w:t>
      </w:r>
    </w:p>
    <w:p w:rsidR="00950BA9" w:rsidRPr="00A758C3" w:rsidRDefault="00950BA9"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t xml:space="preserve">Την </w:t>
      </w:r>
      <w:proofErr w:type="spellStart"/>
      <w:r w:rsidRPr="00A758C3">
        <w:rPr>
          <w:rFonts w:ascii="Tahoma" w:hAnsi="Tahoma" w:cs="Tahoma"/>
          <w:sz w:val="18"/>
          <w:szCs w:val="18"/>
        </w:rPr>
        <w:t>αριθμ</w:t>
      </w:r>
      <w:proofErr w:type="spellEnd"/>
      <w:r w:rsidRPr="00A758C3">
        <w:rPr>
          <w:rFonts w:ascii="Tahoma" w:hAnsi="Tahoma" w:cs="Tahoma"/>
          <w:sz w:val="18"/>
          <w:szCs w:val="18"/>
        </w:rPr>
        <w:t xml:space="preserve">.. </w:t>
      </w:r>
      <w:r w:rsidR="0026557D">
        <w:rPr>
          <w:rFonts w:ascii="Tahoma" w:hAnsi="Tahoma" w:cs="Tahoma"/>
          <w:sz w:val="18"/>
          <w:szCs w:val="18"/>
        </w:rPr>
        <w:t>………</w:t>
      </w:r>
      <w:r w:rsidR="0026557D" w:rsidRPr="0026557D">
        <w:rPr>
          <w:rFonts w:ascii="Tahoma" w:hAnsi="Tahoma" w:cs="Tahoma"/>
          <w:sz w:val="18"/>
          <w:szCs w:val="18"/>
        </w:rPr>
        <w:t>…</w:t>
      </w:r>
      <w:r w:rsidR="0026557D">
        <w:rPr>
          <w:rFonts w:ascii="Tahoma" w:hAnsi="Tahoma" w:cs="Tahoma"/>
          <w:sz w:val="18"/>
          <w:szCs w:val="18"/>
        </w:rPr>
        <w:t>………</w:t>
      </w:r>
      <w:r w:rsidR="0026557D" w:rsidRPr="0026557D">
        <w:rPr>
          <w:rFonts w:ascii="Tahoma" w:hAnsi="Tahoma" w:cs="Tahoma"/>
          <w:sz w:val="18"/>
          <w:szCs w:val="18"/>
        </w:rPr>
        <w:t>….</w:t>
      </w:r>
      <w:r w:rsidRPr="00A758C3">
        <w:rPr>
          <w:rFonts w:ascii="Tahoma" w:hAnsi="Tahoma" w:cs="Tahoma"/>
          <w:sz w:val="18"/>
          <w:szCs w:val="18"/>
        </w:rPr>
        <w:t xml:space="preserve"> Υπουργική Απόφαση Συστήματος Διαχείρισης, όπως έχει τροποποιηθεί και ισχύει,</w:t>
      </w:r>
    </w:p>
    <w:p w:rsidR="003B543E" w:rsidRPr="00A758C3" w:rsidRDefault="003B543E"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t xml:space="preserve">Την Κοινή Υπουργική Απόφαση με αριθ. …….. (ΦΕΚ…./Β/……….) με την οποία </w:t>
      </w:r>
      <w:r w:rsidR="00950BA9" w:rsidRPr="00A758C3">
        <w:rPr>
          <w:rFonts w:ascii="Tahoma" w:hAnsi="Tahoma" w:cs="Tahoma"/>
          <w:sz w:val="18"/>
          <w:szCs w:val="18"/>
        </w:rPr>
        <w:t>διαρθρώθηκε</w:t>
      </w:r>
      <w:r w:rsidRPr="00A758C3">
        <w:rPr>
          <w:rFonts w:ascii="Tahoma" w:hAnsi="Tahoma" w:cs="Tahoma"/>
          <w:sz w:val="18"/>
          <w:szCs w:val="18"/>
        </w:rPr>
        <w:t xml:space="preserve">/αναδιαρθρώθηκε η Ειδική Υπηρεσία Διαχείρισης …… </w:t>
      </w:r>
      <w:r w:rsidR="00B716E9" w:rsidRPr="00A758C3">
        <w:rPr>
          <w:rFonts w:ascii="Tahoma" w:hAnsi="Tahoma" w:cs="Tahoma"/>
          <w:sz w:val="18"/>
          <w:szCs w:val="18"/>
        </w:rPr>
        <w:t>του Ε.Π. ………………..,</w:t>
      </w:r>
    </w:p>
    <w:p w:rsidR="00950BA9" w:rsidRPr="00A758C3" w:rsidRDefault="00950BA9"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t xml:space="preserve">Την  </w:t>
      </w:r>
      <w:proofErr w:type="spellStart"/>
      <w:r w:rsidRPr="00A758C3">
        <w:rPr>
          <w:rFonts w:ascii="Tahoma" w:hAnsi="Tahoma" w:cs="Tahoma"/>
          <w:sz w:val="18"/>
          <w:szCs w:val="18"/>
        </w:rPr>
        <w:t>αριθμ</w:t>
      </w:r>
      <w:proofErr w:type="spellEnd"/>
      <w:r w:rsidRPr="00A758C3">
        <w:rPr>
          <w:rFonts w:ascii="Tahoma" w:hAnsi="Tahoma" w:cs="Tahoma"/>
          <w:sz w:val="18"/>
          <w:szCs w:val="18"/>
        </w:rPr>
        <w:t>.  ……… (κοινή) υπουργική απόφαση (ΦΕΚ…./Β/……….), με την οποία εκχωρούνται στον ………………………. αρμοδιότητες Ενδιάμεσου Φορέα Διαχείρισης,</w:t>
      </w:r>
    </w:p>
    <w:p w:rsidR="00447DB8" w:rsidRPr="00A758C3" w:rsidRDefault="00F96560"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t xml:space="preserve">Την με αριθ. πρωτ. …………………….. υποβολή </w:t>
      </w:r>
      <w:r w:rsidR="00E5676B" w:rsidRPr="00A758C3">
        <w:rPr>
          <w:rFonts w:ascii="Tahoma" w:hAnsi="Tahoma" w:cs="Tahoma"/>
          <w:sz w:val="18"/>
          <w:szCs w:val="18"/>
        </w:rPr>
        <w:t xml:space="preserve">φακέλου με τα απαραίτητα έγγραφα για την εξέταση της νομιμότητας της διαδικασίας </w:t>
      </w:r>
      <w:r w:rsidR="00042301" w:rsidRPr="00A758C3">
        <w:rPr>
          <w:rFonts w:ascii="Tahoma" w:hAnsi="Tahoma" w:cs="Tahoma"/>
          <w:sz w:val="18"/>
          <w:szCs w:val="18"/>
        </w:rPr>
        <w:t>ανάθεσης του έργου, συμπεριλαμβανομέν</w:t>
      </w:r>
      <w:r w:rsidR="00447DB8" w:rsidRPr="00A758C3">
        <w:rPr>
          <w:rFonts w:ascii="Tahoma" w:hAnsi="Tahoma" w:cs="Tahoma"/>
          <w:sz w:val="18"/>
          <w:szCs w:val="18"/>
        </w:rPr>
        <w:t xml:space="preserve">ης </w:t>
      </w:r>
      <w:r w:rsidR="00042301" w:rsidRPr="00A758C3">
        <w:rPr>
          <w:rFonts w:ascii="Tahoma" w:hAnsi="Tahoma" w:cs="Tahoma"/>
          <w:sz w:val="18"/>
          <w:szCs w:val="18"/>
        </w:rPr>
        <w:t xml:space="preserve">και της </w:t>
      </w:r>
      <w:r w:rsidR="001D6805" w:rsidRPr="00A758C3">
        <w:rPr>
          <w:rFonts w:ascii="Tahoma" w:hAnsi="Tahoma" w:cs="Tahoma"/>
          <w:sz w:val="18"/>
          <w:szCs w:val="18"/>
        </w:rPr>
        <w:t xml:space="preserve">υπ’ </w:t>
      </w:r>
      <w:proofErr w:type="spellStart"/>
      <w:r w:rsidR="001D6805" w:rsidRPr="00A758C3">
        <w:rPr>
          <w:rFonts w:ascii="Tahoma" w:hAnsi="Tahoma" w:cs="Tahoma"/>
          <w:sz w:val="18"/>
          <w:szCs w:val="18"/>
        </w:rPr>
        <w:t>αριθμ……</w:t>
      </w:r>
      <w:r w:rsidR="00510E3A" w:rsidRPr="00A758C3">
        <w:rPr>
          <w:rFonts w:ascii="Tahoma" w:hAnsi="Tahoma" w:cs="Tahoma"/>
          <w:sz w:val="18"/>
          <w:szCs w:val="18"/>
        </w:rPr>
        <w:t>πράξης</w:t>
      </w:r>
      <w:proofErr w:type="spellEnd"/>
      <w:r w:rsidR="00510E3A" w:rsidRPr="00A758C3">
        <w:rPr>
          <w:rFonts w:ascii="Tahoma" w:hAnsi="Tahoma" w:cs="Tahoma"/>
          <w:sz w:val="18"/>
          <w:szCs w:val="18"/>
        </w:rPr>
        <w:t xml:space="preserve"> του Ελεγκτικού Συνεδρίου</w:t>
      </w:r>
      <w:r w:rsidR="00447DB8" w:rsidRPr="00A758C3">
        <w:rPr>
          <w:rFonts w:ascii="Tahoma" w:hAnsi="Tahoma" w:cs="Tahoma"/>
          <w:sz w:val="18"/>
          <w:szCs w:val="18"/>
        </w:rPr>
        <w:t xml:space="preserve"> για τον έλεγχο νομιμότητας της διαδικασίας δημοπρ</w:t>
      </w:r>
      <w:r w:rsidR="00995A8A">
        <w:rPr>
          <w:rFonts w:ascii="Tahoma" w:hAnsi="Tahoma" w:cs="Tahoma"/>
          <w:sz w:val="18"/>
          <w:szCs w:val="18"/>
        </w:rPr>
        <w:t>άτησης και ανάθεσης του έργου</w:t>
      </w:r>
    </w:p>
    <w:p w:rsidR="00510E3A" w:rsidRPr="00A758C3" w:rsidRDefault="00E5676B" w:rsidP="00A758C3">
      <w:pPr>
        <w:numPr>
          <w:ilvl w:val="0"/>
          <w:numId w:val="23"/>
        </w:numPr>
        <w:spacing w:before="60" w:after="60" w:line="240" w:lineRule="exact"/>
        <w:jc w:val="both"/>
        <w:rPr>
          <w:rFonts w:ascii="Tahoma" w:hAnsi="Tahoma" w:cs="Tahoma"/>
          <w:sz w:val="18"/>
          <w:szCs w:val="18"/>
        </w:rPr>
      </w:pPr>
      <w:r w:rsidRPr="00A758C3">
        <w:rPr>
          <w:rFonts w:ascii="Tahoma" w:hAnsi="Tahoma" w:cs="Tahoma"/>
          <w:sz w:val="18"/>
          <w:szCs w:val="18"/>
        </w:rPr>
        <w:lastRenderedPageBreak/>
        <w:t xml:space="preserve">Τα αποτελέσματα της εξέτασης της νομιμότητας της διαδικασίας </w:t>
      </w:r>
      <w:r w:rsidR="00510E3A" w:rsidRPr="00A758C3">
        <w:rPr>
          <w:rFonts w:ascii="Tahoma" w:hAnsi="Tahoma" w:cs="Tahoma"/>
          <w:sz w:val="18"/>
          <w:szCs w:val="18"/>
        </w:rPr>
        <w:t>ανάθεσης του έργου</w:t>
      </w:r>
      <w:r w:rsidRPr="00A758C3">
        <w:rPr>
          <w:rFonts w:ascii="Tahoma" w:hAnsi="Tahoma" w:cs="Tahoma"/>
          <w:sz w:val="18"/>
          <w:szCs w:val="18"/>
        </w:rPr>
        <w:t xml:space="preserve">, </w:t>
      </w:r>
      <w:r w:rsidR="005A36AF" w:rsidRPr="00A758C3">
        <w:rPr>
          <w:rFonts w:ascii="Tahoma" w:hAnsi="Tahoma" w:cs="Tahoma"/>
          <w:sz w:val="18"/>
          <w:szCs w:val="18"/>
        </w:rPr>
        <w:t>βάσει το</w:t>
      </w:r>
      <w:r w:rsidR="00E131B8" w:rsidRPr="00A758C3">
        <w:rPr>
          <w:rFonts w:ascii="Tahoma" w:hAnsi="Tahoma" w:cs="Tahoma"/>
          <w:sz w:val="18"/>
          <w:szCs w:val="18"/>
        </w:rPr>
        <w:t>υ ισχύοντος</w:t>
      </w:r>
      <w:r w:rsidR="005A36AF" w:rsidRPr="00A758C3">
        <w:rPr>
          <w:rFonts w:ascii="Tahoma" w:hAnsi="Tahoma" w:cs="Tahoma"/>
          <w:sz w:val="18"/>
          <w:szCs w:val="18"/>
        </w:rPr>
        <w:t xml:space="preserve"> θεσμικ</w:t>
      </w:r>
      <w:r w:rsidR="00E131B8" w:rsidRPr="00A758C3">
        <w:rPr>
          <w:rFonts w:ascii="Tahoma" w:hAnsi="Tahoma" w:cs="Tahoma"/>
          <w:sz w:val="18"/>
          <w:szCs w:val="18"/>
        </w:rPr>
        <w:t>ού</w:t>
      </w:r>
      <w:r w:rsidR="005A36AF" w:rsidRPr="00A758C3">
        <w:rPr>
          <w:rFonts w:ascii="Tahoma" w:hAnsi="Tahoma" w:cs="Tahoma"/>
          <w:sz w:val="18"/>
          <w:szCs w:val="18"/>
        </w:rPr>
        <w:t xml:space="preserve"> και κανονιστικ</w:t>
      </w:r>
      <w:r w:rsidR="00E131B8" w:rsidRPr="00A758C3">
        <w:rPr>
          <w:rFonts w:ascii="Tahoma" w:hAnsi="Tahoma" w:cs="Tahoma"/>
          <w:sz w:val="18"/>
          <w:szCs w:val="18"/>
        </w:rPr>
        <w:t xml:space="preserve">ού πλαισίου </w:t>
      </w:r>
      <w:r w:rsidR="005A36AF" w:rsidRPr="00A758C3">
        <w:rPr>
          <w:rFonts w:ascii="Tahoma" w:hAnsi="Tahoma" w:cs="Tahoma"/>
          <w:sz w:val="18"/>
          <w:szCs w:val="18"/>
        </w:rPr>
        <w:t xml:space="preserve">παραγωγής του έργου και τους εθνικούς κανόνες επιλεξιμότητας, </w:t>
      </w:r>
      <w:r w:rsidRPr="00A758C3">
        <w:rPr>
          <w:rFonts w:ascii="Tahoma" w:hAnsi="Tahoma" w:cs="Tahoma"/>
          <w:sz w:val="18"/>
          <w:szCs w:val="18"/>
        </w:rPr>
        <w:t xml:space="preserve">όπως τεκμηριωμένα αποτυπώνονται στη Λίστα </w:t>
      </w:r>
      <w:r w:rsidR="00510E3A" w:rsidRPr="00A758C3">
        <w:rPr>
          <w:rFonts w:ascii="Tahoma" w:hAnsi="Tahoma" w:cs="Tahoma"/>
          <w:sz w:val="18"/>
          <w:szCs w:val="18"/>
        </w:rPr>
        <w:t>Ελέγχου Σχεδίου Σύμβασης.</w:t>
      </w:r>
    </w:p>
    <w:p w:rsidR="00F96560" w:rsidRPr="00A758C3" w:rsidRDefault="00F96560" w:rsidP="00A758C3">
      <w:pPr>
        <w:spacing w:before="60" w:after="60" w:line="240" w:lineRule="exact"/>
        <w:jc w:val="center"/>
        <w:rPr>
          <w:rFonts w:ascii="Tahoma" w:hAnsi="Tahoma" w:cs="Tahoma"/>
          <w:sz w:val="18"/>
          <w:szCs w:val="18"/>
          <w:lang w:eastAsia="en-US"/>
        </w:rPr>
      </w:pPr>
    </w:p>
    <w:p w:rsidR="00510E3A" w:rsidRPr="00A758C3" w:rsidRDefault="00510E3A" w:rsidP="00A758C3">
      <w:pPr>
        <w:spacing w:before="60" w:after="60" w:line="240" w:lineRule="exact"/>
        <w:jc w:val="center"/>
        <w:outlineLvl w:val="0"/>
        <w:rPr>
          <w:rFonts w:ascii="Tahoma" w:hAnsi="Tahoma" w:cs="Tahoma"/>
          <w:b/>
          <w:bCs/>
          <w:sz w:val="18"/>
          <w:szCs w:val="18"/>
          <w:lang w:eastAsia="en-US"/>
        </w:rPr>
      </w:pPr>
      <w:r w:rsidRPr="00A758C3">
        <w:rPr>
          <w:rFonts w:ascii="Tahoma" w:hAnsi="Tahoma" w:cs="Tahoma"/>
          <w:b/>
          <w:bCs/>
          <w:sz w:val="18"/>
          <w:szCs w:val="18"/>
          <w:lang w:eastAsia="en-US"/>
        </w:rPr>
        <w:t>ΔΙΑΤΥΠΩΝΕΤΑΙ ΣΥΜΦΩΝΗ ΓΝΩΜΗ</w:t>
      </w:r>
    </w:p>
    <w:p w:rsidR="003D3AA5" w:rsidRPr="00A758C3" w:rsidRDefault="003D3AA5" w:rsidP="00A758C3">
      <w:pPr>
        <w:spacing w:before="60" w:after="60" w:line="240" w:lineRule="exact"/>
        <w:jc w:val="center"/>
        <w:rPr>
          <w:rFonts w:ascii="Tahoma" w:hAnsi="Tahoma" w:cs="Tahoma"/>
          <w:b/>
          <w:sz w:val="18"/>
          <w:szCs w:val="18"/>
          <w:lang w:eastAsia="en-US"/>
        </w:rPr>
      </w:pPr>
    </w:p>
    <w:p w:rsidR="002E4DC9" w:rsidRPr="00A758C3" w:rsidRDefault="00510E3A" w:rsidP="00A758C3">
      <w:pPr>
        <w:spacing w:before="60" w:after="60" w:line="240" w:lineRule="exact"/>
        <w:jc w:val="both"/>
        <w:rPr>
          <w:rFonts w:ascii="Tahoma" w:hAnsi="Tahoma" w:cs="Tahoma"/>
          <w:sz w:val="18"/>
          <w:szCs w:val="18"/>
          <w:lang w:eastAsia="en-US"/>
        </w:rPr>
      </w:pPr>
      <w:r w:rsidRPr="00A758C3">
        <w:rPr>
          <w:rFonts w:ascii="Tahoma" w:hAnsi="Tahoma" w:cs="Tahoma"/>
          <w:sz w:val="18"/>
          <w:szCs w:val="18"/>
          <w:lang w:eastAsia="en-US"/>
        </w:rPr>
        <w:t xml:space="preserve">για το σχέδιο σύμβασης και τη διαδικασία ανάθεσης του Υποέργου </w:t>
      </w:r>
      <w:r w:rsidR="00F27BE9" w:rsidRPr="00A758C3">
        <w:rPr>
          <w:rFonts w:ascii="Tahoma" w:hAnsi="Tahoma" w:cs="Tahoma"/>
          <w:sz w:val="18"/>
          <w:szCs w:val="18"/>
          <w:lang w:eastAsia="en-US"/>
        </w:rPr>
        <w:t>«…………………..», της Πράξης «……………………………..», με κωδικό ΟΠΣ «………..»</w:t>
      </w:r>
      <w:r w:rsidR="005440A7" w:rsidRPr="00A758C3">
        <w:rPr>
          <w:rFonts w:ascii="Tahoma" w:hAnsi="Tahoma" w:cs="Tahoma"/>
          <w:sz w:val="18"/>
          <w:szCs w:val="18"/>
          <w:lang w:eastAsia="en-US"/>
        </w:rPr>
        <w:t xml:space="preserve">, συνολικού </w:t>
      </w:r>
      <w:r w:rsidR="0019022E" w:rsidRPr="00A758C3">
        <w:rPr>
          <w:rFonts w:ascii="Tahoma" w:hAnsi="Tahoma" w:cs="Tahoma"/>
          <w:sz w:val="18"/>
          <w:szCs w:val="18"/>
          <w:lang w:eastAsia="en-US"/>
        </w:rPr>
        <w:t>προϋπολογισμού</w:t>
      </w:r>
      <w:r w:rsidR="005440A7" w:rsidRPr="00A758C3">
        <w:rPr>
          <w:rFonts w:ascii="Tahoma" w:hAnsi="Tahoma" w:cs="Tahoma"/>
          <w:sz w:val="18"/>
          <w:szCs w:val="18"/>
          <w:lang w:eastAsia="en-US"/>
        </w:rPr>
        <w:t xml:space="preserve"> «………………»</w:t>
      </w:r>
      <w:r w:rsidR="002E4DC9" w:rsidRPr="00A758C3">
        <w:rPr>
          <w:rFonts w:ascii="Tahoma" w:hAnsi="Tahoma" w:cs="Tahoma"/>
          <w:sz w:val="18"/>
          <w:szCs w:val="18"/>
          <w:lang w:eastAsia="en-US"/>
        </w:rPr>
        <w:t>.</w:t>
      </w:r>
    </w:p>
    <w:p w:rsidR="005859D0" w:rsidRPr="00A758C3" w:rsidRDefault="005859D0" w:rsidP="00A758C3">
      <w:pPr>
        <w:spacing w:before="60" w:after="60" w:line="240" w:lineRule="exact"/>
        <w:jc w:val="center"/>
        <w:rPr>
          <w:rFonts w:ascii="Tahoma" w:hAnsi="Tahoma" w:cs="Tahoma"/>
          <w:sz w:val="18"/>
          <w:szCs w:val="18"/>
          <w:lang w:eastAsia="en-US"/>
        </w:rPr>
      </w:pPr>
    </w:p>
    <w:p w:rsidR="006A1C3B" w:rsidRPr="00A758C3" w:rsidRDefault="006A1C3B" w:rsidP="00A758C3">
      <w:pPr>
        <w:spacing w:before="60" w:after="60" w:line="240" w:lineRule="exact"/>
        <w:jc w:val="center"/>
        <w:rPr>
          <w:rFonts w:ascii="Tahoma" w:hAnsi="Tahoma" w:cs="Tahoma"/>
          <w:sz w:val="18"/>
          <w:szCs w:val="18"/>
          <w:lang w:eastAsia="en-US"/>
        </w:rPr>
      </w:pPr>
    </w:p>
    <w:p w:rsidR="00037F6C" w:rsidRPr="00A758C3" w:rsidRDefault="00C75370" w:rsidP="00A758C3">
      <w:pPr>
        <w:spacing w:before="60" w:after="60" w:line="240" w:lineRule="exact"/>
        <w:jc w:val="center"/>
        <w:rPr>
          <w:rFonts w:ascii="Tahoma" w:hAnsi="Tahoma" w:cs="Tahoma"/>
          <w:sz w:val="18"/>
          <w:szCs w:val="18"/>
          <w:lang w:eastAsia="en-US"/>
        </w:rPr>
      </w:pPr>
      <w:r w:rsidRPr="00A758C3">
        <w:rPr>
          <w:rFonts w:ascii="Tahoma" w:hAnsi="Tahoma" w:cs="Tahoma"/>
          <w:sz w:val="18"/>
          <w:szCs w:val="18"/>
          <w:lang w:eastAsia="en-US"/>
        </w:rPr>
        <w:t>ή</w:t>
      </w:r>
    </w:p>
    <w:p w:rsidR="003575C3" w:rsidRPr="00A758C3" w:rsidRDefault="003575C3" w:rsidP="00A758C3">
      <w:pPr>
        <w:spacing w:before="60" w:after="60" w:line="240" w:lineRule="exact"/>
        <w:jc w:val="center"/>
        <w:outlineLvl w:val="0"/>
        <w:rPr>
          <w:rFonts w:ascii="Tahoma" w:hAnsi="Tahoma" w:cs="Tahoma"/>
          <w:b/>
          <w:bCs/>
          <w:sz w:val="18"/>
          <w:szCs w:val="18"/>
          <w:lang w:eastAsia="en-US"/>
        </w:rPr>
      </w:pPr>
      <w:r w:rsidRPr="00A758C3">
        <w:rPr>
          <w:rFonts w:ascii="Tahoma" w:hAnsi="Tahoma" w:cs="Tahoma"/>
          <w:b/>
          <w:bCs/>
          <w:sz w:val="18"/>
          <w:szCs w:val="18"/>
          <w:lang w:eastAsia="en-US"/>
        </w:rPr>
        <w:t>ΔΙΑΤΥΠΩΝΕΤΑΙ ΑΡΝΗΤΙΚΗ ΓΝΩΜΗ</w:t>
      </w:r>
    </w:p>
    <w:p w:rsidR="00C75370" w:rsidRPr="00A758C3" w:rsidRDefault="00C75370" w:rsidP="00A758C3">
      <w:pPr>
        <w:spacing w:before="60" w:after="60" w:line="240" w:lineRule="exact"/>
        <w:jc w:val="center"/>
        <w:rPr>
          <w:rFonts w:ascii="Tahoma" w:hAnsi="Tahoma" w:cs="Tahoma"/>
          <w:b/>
          <w:sz w:val="18"/>
          <w:szCs w:val="18"/>
          <w:lang w:eastAsia="en-US"/>
        </w:rPr>
      </w:pPr>
    </w:p>
    <w:p w:rsidR="00572F24" w:rsidRPr="00A758C3" w:rsidRDefault="003575C3" w:rsidP="00A758C3">
      <w:pPr>
        <w:spacing w:before="60" w:after="60" w:line="240" w:lineRule="exact"/>
        <w:jc w:val="both"/>
        <w:rPr>
          <w:rFonts w:ascii="Tahoma" w:hAnsi="Tahoma" w:cs="Tahoma"/>
          <w:sz w:val="18"/>
          <w:szCs w:val="18"/>
          <w:lang w:eastAsia="en-US"/>
        </w:rPr>
      </w:pPr>
      <w:r w:rsidRPr="00A758C3">
        <w:rPr>
          <w:rFonts w:ascii="Tahoma" w:hAnsi="Tahoma" w:cs="Tahoma"/>
          <w:sz w:val="18"/>
          <w:szCs w:val="18"/>
          <w:lang w:eastAsia="en-US"/>
        </w:rPr>
        <w:t xml:space="preserve">για το σχέδιο σύμβασης και τη διαδικασία ανάθεσης του </w:t>
      </w:r>
      <w:r w:rsidR="00C75370" w:rsidRPr="00A758C3">
        <w:rPr>
          <w:rFonts w:ascii="Tahoma" w:hAnsi="Tahoma" w:cs="Tahoma"/>
          <w:sz w:val="18"/>
          <w:szCs w:val="18"/>
          <w:lang w:eastAsia="en-US"/>
        </w:rPr>
        <w:t>Υποέργο</w:t>
      </w:r>
      <w:r w:rsidRPr="00A758C3">
        <w:rPr>
          <w:rFonts w:ascii="Tahoma" w:hAnsi="Tahoma" w:cs="Tahoma"/>
          <w:sz w:val="18"/>
          <w:szCs w:val="18"/>
          <w:lang w:eastAsia="en-US"/>
        </w:rPr>
        <w:t>υ</w:t>
      </w:r>
      <w:r w:rsidR="00C75370" w:rsidRPr="00A758C3">
        <w:rPr>
          <w:rFonts w:ascii="Tahoma" w:hAnsi="Tahoma" w:cs="Tahoma"/>
          <w:sz w:val="18"/>
          <w:szCs w:val="18"/>
          <w:lang w:eastAsia="en-US"/>
        </w:rPr>
        <w:t xml:space="preserve"> «…………………..», της Πράξης «……………………………..», με κωδικό ΟΠΣ «………..», συνολικού προϋπολογισμού «………………», καθώς από την εξέταση τ</w:t>
      </w:r>
      <w:r w:rsidR="00916E5C" w:rsidRPr="00A758C3">
        <w:rPr>
          <w:rFonts w:ascii="Tahoma" w:hAnsi="Tahoma" w:cs="Tahoma"/>
          <w:sz w:val="18"/>
          <w:szCs w:val="18"/>
          <w:lang w:eastAsia="en-US"/>
        </w:rPr>
        <w:t xml:space="preserve">ου σχεδίου σύμβασης διαπιστώνεται ότι </w:t>
      </w:r>
      <w:r w:rsidR="00572F24" w:rsidRPr="00A758C3">
        <w:rPr>
          <w:rFonts w:ascii="Tahoma" w:hAnsi="Tahoma" w:cs="Tahoma"/>
          <w:sz w:val="18"/>
          <w:szCs w:val="18"/>
          <w:lang w:eastAsia="en-US"/>
        </w:rPr>
        <w:t>:</w:t>
      </w:r>
    </w:p>
    <w:p w:rsidR="00EC6229" w:rsidRPr="00A758C3" w:rsidRDefault="00EC6229" w:rsidP="00A758C3">
      <w:pPr>
        <w:spacing w:before="60" w:after="60" w:line="240" w:lineRule="exact"/>
        <w:jc w:val="both"/>
        <w:rPr>
          <w:rFonts w:ascii="Tahoma" w:hAnsi="Tahoma" w:cs="Tahoma"/>
          <w:i/>
          <w:color w:val="4F81BD"/>
          <w:sz w:val="18"/>
          <w:szCs w:val="18"/>
          <w:lang w:eastAsia="en-US"/>
        </w:rPr>
      </w:pPr>
      <w:r w:rsidRPr="00A758C3">
        <w:rPr>
          <w:rFonts w:ascii="Tahoma" w:hAnsi="Tahoma" w:cs="Tahoma"/>
          <w:sz w:val="18"/>
          <w:szCs w:val="18"/>
          <w:lang w:eastAsia="en-US"/>
        </w:rPr>
        <w:t xml:space="preserve"> (</w:t>
      </w:r>
      <w:r w:rsidRPr="00A758C3">
        <w:rPr>
          <w:rFonts w:ascii="Tahoma" w:hAnsi="Tahoma" w:cs="Tahoma"/>
          <w:i/>
          <w:color w:val="4F81BD"/>
          <w:sz w:val="18"/>
          <w:szCs w:val="18"/>
          <w:lang w:eastAsia="en-US"/>
        </w:rPr>
        <w:t>επιλέγεται κάποιο από τα ακόλουθα και η διατύπωση προσαρμόζεται κατά περίπτωση: )</w:t>
      </w:r>
    </w:p>
    <w:p w:rsidR="00EC6229" w:rsidRPr="00A758C3" w:rsidRDefault="00EC6229" w:rsidP="00A758C3">
      <w:pPr>
        <w:spacing w:before="60" w:after="60" w:line="240" w:lineRule="exact"/>
        <w:jc w:val="both"/>
        <w:rPr>
          <w:rFonts w:ascii="Tahoma" w:hAnsi="Tahoma" w:cs="Tahoma"/>
          <w:i/>
          <w:iCs/>
          <w:color w:val="4F81BD"/>
          <w:sz w:val="18"/>
          <w:szCs w:val="18"/>
        </w:rPr>
      </w:pPr>
      <w:r w:rsidRPr="00A758C3">
        <w:rPr>
          <w:rFonts w:ascii="Tahoma" w:hAnsi="Tahoma" w:cs="Tahoma"/>
          <w:i/>
          <w:iCs/>
          <w:color w:val="4F81BD"/>
          <w:sz w:val="18"/>
          <w:szCs w:val="18"/>
        </w:rPr>
        <w:t>Α. Σε περίπτωση υποβολής από τον δικαιούχο φακέλου με ελλιπή στοιχεία</w:t>
      </w:r>
    </w:p>
    <w:p w:rsidR="00EC6229" w:rsidRPr="00A758C3" w:rsidRDefault="00EC6229" w:rsidP="00A758C3">
      <w:pPr>
        <w:spacing w:before="60" w:after="60" w:line="240" w:lineRule="exact"/>
        <w:jc w:val="both"/>
        <w:rPr>
          <w:rFonts w:ascii="Tahoma" w:hAnsi="Tahoma" w:cs="Tahoma"/>
          <w:sz w:val="18"/>
          <w:szCs w:val="18"/>
        </w:rPr>
      </w:pPr>
      <w:r w:rsidRPr="00A758C3">
        <w:rPr>
          <w:rFonts w:ascii="Tahoma" w:hAnsi="Tahoma" w:cs="Tahoma"/>
          <w:sz w:val="18"/>
          <w:szCs w:val="18"/>
        </w:rPr>
        <w:t xml:space="preserve">1. Ελλιπής συμπλήρωση των στοιχείων που ζητήθηκαν με το από ….. έγγραφο/ μήνυμα ΟΠΣ   ή </w:t>
      </w:r>
    </w:p>
    <w:p w:rsidR="00EC6229" w:rsidRPr="00A758C3" w:rsidRDefault="00EC6229" w:rsidP="00A758C3">
      <w:pPr>
        <w:spacing w:before="60" w:after="60" w:line="240" w:lineRule="exact"/>
        <w:jc w:val="both"/>
        <w:rPr>
          <w:rFonts w:ascii="Tahoma" w:hAnsi="Tahoma" w:cs="Tahoma"/>
          <w:sz w:val="18"/>
          <w:szCs w:val="18"/>
        </w:rPr>
      </w:pPr>
      <w:r w:rsidRPr="00A758C3">
        <w:rPr>
          <w:rFonts w:ascii="Tahoma" w:hAnsi="Tahoma" w:cs="Tahoma"/>
          <w:sz w:val="18"/>
          <w:szCs w:val="18"/>
        </w:rPr>
        <w:t>2. Παρέλευση άπρακτης της προθεσμίας υποβολής των συμπληρωματικών στοιχείων που ζητήθηκαν με το από ….. έγγραφο/ μήνυμα ΟΠΣ ……ή</w:t>
      </w:r>
    </w:p>
    <w:p w:rsidR="00EC6229" w:rsidRPr="00A758C3" w:rsidRDefault="00EC6229" w:rsidP="00A758C3">
      <w:pPr>
        <w:spacing w:before="60" w:after="60" w:line="240" w:lineRule="exact"/>
        <w:jc w:val="both"/>
        <w:rPr>
          <w:rFonts w:ascii="Tahoma" w:hAnsi="Tahoma" w:cs="Tahoma"/>
          <w:sz w:val="18"/>
          <w:szCs w:val="18"/>
        </w:rPr>
      </w:pPr>
      <w:r w:rsidRPr="00A758C3">
        <w:rPr>
          <w:rFonts w:ascii="Tahoma" w:hAnsi="Tahoma" w:cs="Tahoma"/>
          <w:sz w:val="18"/>
          <w:szCs w:val="18"/>
        </w:rPr>
        <w:t>3. Εκπρόθεσμη υποβολή των συμπληρωματικών στοιχείων που ζητήθηκαν με το από ….. έγγραφο/ μήνυμα ΟΠΣ.</w:t>
      </w:r>
    </w:p>
    <w:p w:rsidR="00EC6229" w:rsidRPr="00A758C3" w:rsidRDefault="00EC6229" w:rsidP="00A758C3">
      <w:pPr>
        <w:spacing w:before="60" w:after="60" w:line="240" w:lineRule="exact"/>
        <w:jc w:val="both"/>
        <w:rPr>
          <w:rFonts w:ascii="Tahoma" w:hAnsi="Tahoma" w:cs="Tahoma"/>
          <w:sz w:val="18"/>
          <w:szCs w:val="18"/>
          <w:lang w:eastAsia="en-US"/>
        </w:rPr>
      </w:pPr>
      <w:r w:rsidRPr="00A758C3">
        <w:rPr>
          <w:rFonts w:ascii="Tahoma" w:hAnsi="Tahoma" w:cs="Tahoma"/>
          <w:sz w:val="18"/>
          <w:szCs w:val="18"/>
          <w:lang w:eastAsia="en-US"/>
        </w:rPr>
        <w:t>Οι ειδικότερες ελλείψεις έχουν αποτυπωθεί στα επί μέρου</w:t>
      </w:r>
      <w:r w:rsidR="00E7786B" w:rsidRPr="00A758C3">
        <w:rPr>
          <w:rFonts w:ascii="Tahoma" w:hAnsi="Tahoma" w:cs="Tahoma"/>
          <w:sz w:val="18"/>
          <w:szCs w:val="18"/>
          <w:lang w:eastAsia="en-US"/>
        </w:rPr>
        <w:t>ς ερωτήματα της λίστας ελέγχου σύμβασης</w:t>
      </w:r>
      <w:r w:rsidRPr="00A758C3">
        <w:rPr>
          <w:rFonts w:ascii="Tahoma" w:hAnsi="Tahoma" w:cs="Tahoma"/>
          <w:sz w:val="18"/>
          <w:szCs w:val="18"/>
          <w:lang w:eastAsia="en-US"/>
        </w:rPr>
        <w:t xml:space="preserve"> που σας επισυνάπτεται (</w:t>
      </w:r>
      <w:r w:rsidRPr="00A758C3">
        <w:rPr>
          <w:rFonts w:ascii="Tahoma" w:hAnsi="Tahoma" w:cs="Tahoma"/>
          <w:i/>
          <w:color w:val="4F81BD"/>
          <w:sz w:val="18"/>
          <w:szCs w:val="18"/>
          <w:lang w:eastAsia="en-US"/>
        </w:rPr>
        <w:t>κατά περίπτωση όπου χρειάζεται)</w:t>
      </w:r>
    </w:p>
    <w:p w:rsidR="00EC6229" w:rsidRPr="00A758C3" w:rsidRDefault="00EC6229" w:rsidP="00A758C3">
      <w:pPr>
        <w:spacing w:before="60" w:after="60" w:line="240" w:lineRule="exact"/>
        <w:jc w:val="center"/>
        <w:rPr>
          <w:rFonts w:ascii="Tahoma" w:hAnsi="Tahoma" w:cs="Tahoma"/>
          <w:sz w:val="18"/>
          <w:szCs w:val="18"/>
        </w:rPr>
      </w:pPr>
      <w:r w:rsidRPr="00A758C3">
        <w:rPr>
          <w:rFonts w:ascii="Tahoma" w:hAnsi="Tahoma" w:cs="Tahoma"/>
          <w:sz w:val="18"/>
          <w:szCs w:val="18"/>
        </w:rPr>
        <w:t>Ή</w:t>
      </w:r>
    </w:p>
    <w:p w:rsidR="00EC6229" w:rsidRPr="00A758C3" w:rsidRDefault="00EC6229" w:rsidP="00A758C3">
      <w:pPr>
        <w:spacing w:before="60" w:after="60" w:line="240" w:lineRule="exact"/>
        <w:jc w:val="both"/>
        <w:rPr>
          <w:rFonts w:ascii="Tahoma" w:hAnsi="Tahoma" w:cs="Tahoma"/>
          <w:i/>
          <w:iCs/>
          <w:color w:val="4F81BD"/>
          <w:sz w:val="18"/>
          <w:szCs w:val="18"/>
        </w:rPr>
      </w:pPr>
      <w:r w:rsidRPr="00A758C3">
        <w:rPr>
          <w:rFonts w:ascii="Tahoma" w:hAnsi="Tahoma" w:cs="Tahoma"/>
          <w:i/>
          <w:iCs/>
          <w:color w:val="4F81BD"/>
          <w:sz w:val="18"/>
          <w:szCs w:val="18"/>
        </w:rPr>
        <w:t>Β. Σε περίπτωση υποβολής από τον δικαιούχο φακέλου με πλήρη μεν στοιχεία αλλά με ζητήματα νομιμότητας επ’ αυτών</w:t>
      </w:r>
    </w:p>
    <w:p w:rsidR="00EC6229" w:rsidRPr="00A758C3" w:rsidRDefault="00EC6229" w:rsidP="00A758C3">
      <w:pPr>
        <w:spacing w:before="60" w:after="60" w:line="240" w:lineRule="exact"/>
        <w:jc w:val="both"/>
        <w:rPr>
          <w:rFonts w:ascii="Tahoma" w:hAnsi="Tahoma" w:cs="Tahoma"/>
          <w:i/>
          <w:iCs/>
          <w:color w:val="3366FF"/>
          <w:sz w:val="18"/>
          <w:szCs w:val="18"/>
          <w:lang w:eastAsia="en-US"/>
        </w:rPr>
      </w:pPr>
      <w:r w:rsidRPr="00A758C3">
        <w:rPr>
          <w:rFonts w:ascii="Tahoma" w:hAnsi="Tahoma" w:cs="Tahoma"/>
          <w:i/>
          <w:iCs/>
          <w:color w:val="3366FF"/>
          <w:sz w:val="18"/>
          <w:szCs w:val="18"/>
          <w:lang w:eastAsia="en-US"/>
        </w:rPr>
        <w:t>Περιγράφονται αναλυτικά τα ευρήματα που οδηγούν στην απόρριψη του σχεδίου σύμβασης ανά κατηγορία ερωτημάτων της λίστας ελέγχου σχεδίου σύμβασης</w:t>
      </w:r>
    </w:p>
    <w:p w:rsidR="00EC6229" w:rsidRPr="00A758C3" w:rsidRDefault="00EC6229" w:rsidP="00A758C3">
      <w:pPr>
        <w:spacing w:before="60" w:after="60" w:line="240" w:lineRule="exact"/>
        <w:jc w:val="both"/>
        <w:rPr>
          <w:rFonts w:ascii="Tahoma" w:hAnsi="Tahoma" w:cs="Tahoma"/>
          <w:sz w:val="18"/>
          <w:szCs w:val="18"/>
          <w:lang w:eastAsia="en-US"/>
        </w:rPr>
      </w:pPr>
    </w:p>
    <w:p w:rsidR="00EC6229" w:rsidRPr="00A758C3" w:rsidRDefault="00EC6229" w:rsidP="00A758C3">
      <w:pPr>
        <w:spacing w:before="60" w:after="60" w:line="240" w:lineRule="exact"/>
        <w:jc w:val="both"/>
        <w:rPr>
          <w:rFonts w:ascii="Tahoma" w:hAnsi="Tahoma" w:cs="Tahoma"/>
          <w:sz w:val="18"/>
          <w:szCs w:val="18"/>
          <w:lang w:eastAsia="en-US"/>
        </w:rPr>
      </w:pPr>
      <w:r w:rsidRPr="00A758C3">
        <w:rPr>
          <w:rFonts w:ascii="Tahoma" w:hAnsi="Tahoma" w:cs="Tahoma"/>
          <w:sz w:val="18"/>
          <w:szCs w:val="18"/>
          <w:lang w:eastAsia="en-US"/>
        </w:rPr>
        <w:t xml:space="preserve">Οι ειδικότερες ελλείψεις έχουν αποτυπωθεί στα επί μέρους ερωτήματα της λίστας ελέγχου </w:t>
      </w:r>
      <w:r w:rsidR="00E7786B" w:rsidRPr="00A758C3">
        <w:rPr>
          <w:rFonts w:ascii="Tahoma" w:hAnsi="Tahoma" w:cs="Tahoma"/>
          <w:sz w:val="18"/>
          <w:szCs w:val="18"/>
          <w:lang w:eastAsia="en-US"/>
        </w:rPr>
        <w:t>σύμβασης</w:t>
      </w:r>
      <w:r w:rsidRPr="00A758C3">
        <w:rPr>
          <w:rFonts w:ascii="Tahoma" w:hAnsi="Tahoma" w:cs="Tahoma"/>
          <w:sz w:val="18"/>
          <w:szCs w:val="18"/>
          <w:lang w:eastAsia="en-US"/>
        </w:rPr>
        <w:t xml:space="preserve"> που σας επισυνάπτεται</w:t>
      </w:r>
    </w:p>
    <w:p w:rsidR="00A949C4" w:rsidRPr="00995A8A" w:rsidRDefault="0074002F" w:rsidP="00A758C3">
      <w:pPr>
        <w:spacing w:before="60" w:after="60" w:line="240" w:lineRule="exact"/>
        <w:ind w:left="5040"/>
        <w:jc w:val="center"/>
        <w:rPr>
          <w:rFonts w:ascii="Tahoma" w:hAnsi="Tahoma" w:cs="Tahoma"/>
          <w:b/>
          <w:sz w:val="18"/>
          <w:szCs w:val="18"/>
          <w:lang w:eastAsia="en-US"/>
        </w:rPr>
      </w:pPr>
      <w:r>
        <w:rPr>
          <w:rFonts w:ascii="Tahoma" w:hAnsi="Tahoma" w:cs="Tahoma"/>
          <w:b/>
          <w:sz w:val="18"/>
          <w:szCs w:val="18"/>
          <w:lang w:eastAsia="en-US"/>
        </w:rPr>
        <w:t>Ο ΠΡΟΪΣΤΑΜΕΝΟΣ ΕΥΔ / ΕΦ</w:t>
      </w:r>
    </w:p>
    <w:p w:rsidR="00A949C4" w:rsidRPr="00A758C3" w:rsidRDefault="00A949C4" w:rsidP="00A758C3">
      <w:pPr>
        <w:spacing w:before="60" w:after="60" w:line="240" w:lineRule="exact"/>
        <w:ind w:left="5040"/>
        <w:jc w:val="center"/>
        <w:rPr>
          <w:rFonts w:ascii="Tahoma" w:hAnsi="Tahoma" w:cs="Tahoma"/>
          <w:b/>
          <w:sz w:val="18"/>
          <w:szCs w:val="18"/>
          <w:lang w:eastAsia="en-US"/>
        </w:rPr>
      </w:pPr>
    </w:p>
    <w:p w:rsidR="009075C3" w:rsidRPr="00A758C3" w:rsidRDefault="009075C3" w:rsidP="00A758C3">
      <w:pPr>
        <w:spacing w:before="60" w:after="60" w:line="240" w:lineRule="exact"/>
        <w:ind w:left="7200"/>
        <w:jc w:val="both"/>
        <w:rPr>
          <w:rFonts w:ascii="Tahoma" w:hAnsi="Tahoma" w:cs="Tahoma"/>
          <w:sz w:val="18"/>
          <w:szCs w:val="18"/>
          <w:lang w:eastAsia="en-US"/>
        </w:rPr>
      </w:pPr>
    </w:p>
    <w:p w:rsidR="00CB4009" w:rsidRPr="00A758C3" w:rsidRDefault="00C648C8" w:rsidP="00A758C3">
      <w:pPr>
        <w:spacing w:before="60" w:after="60" w:line="240" w:lineRule="exact"/>
        <w:jc w:val="both"/>
        <w:outlineLvl w:val="0"/>
        <w:rPr>
          <w:rFonts w:ascii="Tahoma" w:hAnsi="Tahoma" w:cs="Tahoma"/>
          <w:b/>
          <w:sz w:val="18"/>
          <w:szCs w:val="18"/>
          <w:u w:val="single"/>
          <w:lang w:eastAsia="en-US"/>
        </w:rPr>
      </w:pPr>
      <w:r w:rsidRPr="00A758C3">
        <w:rPr>
          <w:rFonts w:ascii="Tahoma" w:hAnsi="Tahoma" w:cs="Tahoma"/>
          <w:sz w:val="18"/>
          <w:szCs w:val="18"/>
          <w:lang w:eastAsia="en-US"/>
        </w:rPr>
        <w:t>………………………</w:t>
      </w:r>
      <w:r w:rsidR="00CB4009" w:rsidRPr="00A758C3">
        <w:rPr>
          <w:rFonts w:ascii="Tahoma" w:hAnsi="Tahoma" w:cs="Tahoma"/>
          <w:sz w:val="18"/>
          <w:szCs w:val="18"/>
          <w:lang w:eastAsia="en-US"/>
        </w:rPr>
        <w:br/>
      </w:r>
    </w:p>
    <w:p w:rsidR="00CB4009" w:rsidRPr="00A758C3" w:rsidRDefault="00CB4009" w:rsidP="00A758C3">
      <w:pPr>
        <w:spacing w:before="60" w:after="60" w:line="240" w:lineRule="exact"/>
        <w:jc w:val="both"/>
        <w:outlineLvl w:val="0"/>
        <w:rPr>
          <w:rFonts w:ascii="Tahoma" w:hAnsi="Tahoma" w:cs="Tahoma"/>
          <w:b/>
          <w:sz w:val="18"/>
          <w:szCs w:val="18"/>
          <w:u w:val="single"/>
          <w:lang w:eastAsia="en-US"/>
        </w:rPr>
      </w:pPr>
      <w:r w:rsidRPr="00A758C3">
        <w:rPr>
          <w:rFonts w:ascii="Tahoma" w:hAnsi="Tahoma" w:cs="Tahoma"/>
          <w:b/>
          <w:sz w:val="18"/>
          <w:szCs w:val="18"/>
          <w:u w:val="single"/>
          <w:lang w:eastAsia="en-US"/>
        </w:rPr>
        <w:t xml:space="preserve">Εσωτερική Διανομή: </w:t>
      </w:r>
    </w:p>
    <w:p w:rsidR="00CB4009" w:rsidRPr="00A758C3" w:rsidRDefault="00CB4009" w:rsidP="00A758C3">
      <w:pPr>
        <w:numPr>
          <w:ilvl w:val="0"/>
          <w:numId w:val="16"/>
        </w:numPr>
        <w:tabs>
          <w:tab w:val="clear" w:pos="1080"/>
          <w:tab w:val="num" w:pos="360"/>
        </w:tabs>
        <w:spacing w:before="60" w:after="60" w:line="240" w:lineRule="exact"/>
        <w:ind w:left="357" w:hanging="357"/>
        <w:jc w:val="both"/>
        <w:rPr>
          <w:rFonts w:ascii="Tahoma" w:hAnsi="Tahoma" w:cs="Tahoma"/>
          <w:sz w:val="18"/>
          <w:szCs w:val="18"/>
          <w:lang w:eastAsia="en-US"/>
        </w:rPr>
      </w:pPr>
      <w:r w:rsidRPr="00A758C3">
        <w:rPr>
          <w:rFonts w:ascii="Tahoma" w:hAnsi="Tahoma" w:cs="Tahoma"/>
          <w:sz w:val="18"/>
          <w:szCs w:val="18"/>
          <w:lang w:eastAsia="en-US"/>
        </w:rPr>
        <w:t>Ειδική Υπηρεσία Διαχείρισης Ε.Π. «…………..»</w:t>
      </w:r>
    </w:p>
    <w:p w:rsidR="00CB4009" w:rsidRPr="00A758C3" w:rsidRDefault="00CB4009" w:rsidP="00A758C3">
      <w:pPr>
        <w:spacing w:before="60" w:after="60" w:line="240" w:lineRule="exact"/>
        <w:ind w:firstLine="357"/>
        <w:jc w:val="both"/>
        <w:rPr>
          <w:rFonts w:ascii="Tahoma" w:hAnsi="Tahoma" w:cs="Tahoma"/>
          <w:sz w:val="18"/>
          <w:szCs w:val="18"/>
          <w:lang w:eastAsia="en-US"/>
        </w:rPr>
      </w:pPr>
      <w:r w:rsidRPr="00A758C3">
        <w:rPr>
          <w:rFonts w:ascii="Tahoma" w:hAnsi="Tahoma" w:cs="Tahoma"/>
          <w:sz w:val="18"/>
          <w:szCs w:val="18"/>
          <w:lang w:eastAsia="en-US"/>
        </w:rPr>
        <w:t xml:space="preserve">                     ή </w:t>
      </w:r>
    </w:p>
    <w:p w:rsidR="003424E3" w:rsidRPr="00A758C3" w:rsidRDefault="0074002F" w:rsidP="0074002F">
      <w:pPr>
        <w:spacing w:before="60" w:after="60" w:line="240" w:lineRule="exact"/>
        <w:outlineLvl w:val="0"/>
        <w:rPr>
          <w:rFonts w:ascii="Tahoma" w:hAnsi="Tahoma" w:cs="Tahoma"/>
          <w:b/>
          <w:sz w:val="18"/>
          <w:szCs w:val="18"/>
          <w:u w:val="single"/>
          <w:lang w:val="en-US" w:eastAsia="en-US"/>
        </w:rPr>
      </w:pPr>
      <w:r>
        <w:rPr>
          <w:rFonts w:ascii="Tahoma" w:hAnsi="Tahoma" w:cs="Tahoma"/>
          <w:sz w:val="18"/>
          <w:szCs w:val="18"/>
          <w:lang w:eastAsia="en-US"/>
        </w:rPr>
        <w:t>Ενδιάμεσος Φορέας</w:t>
      </w: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p w:rsidR="003424E3" w:rsidRPr="00A758C3" w:rsidRDefault="003424E3" w:rsidP="00A758C3">
      <w:pPr>
        <w:spacing w:before="60" w:after="60" w:line="240" w:lineRule="exact"/>
        <w:jc w:val="both"/>
        <w:outlineLvl w:val="0"/>
        <w:rPr>
          <w:rFonts w:ascii="Tahoma" w:hAnsi="Tahoma" w:cs="Tahoma"/>
          <w:b/>
          <w:sz w:val="18"/>
          <w:szCs w:val="18"/>
          <w:u w:val="single"/>
          <w:lang w:val="en-US" w:eastAsia="en-US"/>
        </w:rPr>
      </w:pPr>
    </w:p>
    <w:sectPr w:rsidR="003424E3" w:rsidRPr="00A758C3" w:rsidSect="007D4BD0">
      <w:footerReference w:type="default" r:id="rId11"/>
      <w:type w:val="continuous"/>
      <w:pgSz w:w="11906" w:h="16838"/>
      <w:pgMar w:top="1134" w:right="1418" w:bottom="1559" w:left="1588" w:header="680" w:footer="159"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89" w:rsidRDefault="00E97089">
      <w:r>
        <w:separator/>
      </w:r>
    </w:p>
  </w:endnote>
  <w:endnote w:type="continuationSeparator" w:id="0">
    <w:p w:rsidR="00E97089" w:rsidRDefault="00E9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A6601E" w:rsidRPr="00A758C3" w:rsidTr="00981EF7">
      <w:trPr>
        <w:jc w:val="center"/>
      </w:trPr>
      <w:tc>
        <w:tcPr>
          <w:tcW w:w="3383" w:type="dxa"/>
          <w:shd w:val="clear" w:color="auto" w:fill="auto"/>
        </w:tcPr>
        <w:p w:rsidR="00A6601E" w:rsidRPr="00A758C3" w:rsidRDefault="007D4BD0" w:rsidP="006A1C3B">
          <w:pPr>
            <w:spacing w:before="120"/>
            <w:rPr>
              <w:rFonts w:ascii="Tahoma" w:hAnsi="Tahoma" w:cs="Tahoma"/>
              <w:sz w:val="16"/>
              <w:szCs w:val="16"/>
            </w:rPr>
          </w:pPr>
          <w:r>
            <w:rPr>
              <w:rFonts w:ascii="Tahoma" w:hAnsi="Tahoma" w:cs="Tahoma"/>
              <w:sz w:val="16"/>
              <w:szCs w:val="16"/>
            </w:rPr>
            <w:t>Έντυπο</w:t>
          </w:r>
          <w:r w:rsidR="00A6601E" w:rsidRPr="00A758C3">
            <w:rPr>
              <w:rFonts w:ascii="Tahoma" w:hAnsi="Tahoma" w:cs="Tahoma"/>
              <w:sz w:val="16"/>
              <w:szCs w:val="16"/>
            </w:rPr>
            <w:t>: Ε.ΙΙ.3_1</w:t>
          </w:r>
        </w:p>
        <w:p w:rsidR="00A6601E" w:rsidRPr="00A758C3" w:rsidRDefault="00A6601E" w:rsidP="006A1C3B">
          <w:pPr>
            <w:rPr>
              <w:rFonts w:ascii="Tahoma" w:hAnsi="Tahoma" w:cs="Tahoma"/>
              <w:sz w:val="16"/>
              <w:szCs w:val="16"/>
            </w:rPr>
          </w:pPr>
          <w:r w:rsidRPr="00A758C3">
            <w:rPr>
              <w:rFonts w:ascii="Tahoma" w:hAnsi="Tahoma" w:cs="Tahoma"/>
              <w:sz w:val="16"/>
              <w:szCs w:val="16"/>
            </w:rPr>
            <w:t>Έκδοση: 1</w:t>
          </w:r>
          <w:r w:rsidRPr="00A758C3">
            <w:rPr>
              <w:rFonts w:ascii="Tahoma" w:hAnsi="Tahoma" w:cs="Tahoma"/>
              <w:sz w:val="16"/>
              <w:szCs w:val="16"/>
              <w:vertAlign w:val="superscript"/>
            </w:rPr>
            <w:t>η</w:t>
          </w:r>
        </w:p>
        <w:p w:rsidR="00A6601E" w:rsidRPr="00A664A2" w:rsidRDefault="00A6601E" w:rsidP="00A664A2">
          <w:pPr>
            <w:rPr>
              <w:rFonts w:ascii="Tahoma" w:hAnsi="Tahoma" w:cs="Tahoma"/>
              <w:b/>
              <w:sz w:val="16"/>
              <w:szCs w:val="16"/>
            </w:rPr>
          </w:pPr>
          <w:proofErr w:type="spellStart"/>
          <w:r w:rsidRPr="00A758C3">
            <w:rPr>
              <w:rFonts w:ascii="Tahoma" w:hAnsi="Tahoma" w:cs="Tahoma"/>
              <w:sz w:val="16"/>
              <w:szCs w:val="16"/>
            </w:rPr>
            <w:t>Ημ</w:t>
          </w:r>
          <w:proofErr w:type="spellEnd"/>
          <w:r w:rsidR="001E33F8" w:rsidRPr="00A664A2">
            <w:rPr>
              <w:rFonts w:ascii="Tahoma" w:hAnsi="Tahoma" w:cs="Tahoma"/>
              <w:sz w:val="16"/>
              <w:szCs w:val="16"/>
            </w:rPr>
            <w:t>.</w:t>
          </w:r>
          <w:r w:rsidRPr="00A758C3">
            <w:rPr>
              <w:rFonts w:ascii="Tahoma" w:hAnsi="Tahoma" w:cs="Tahoma"/>
              <w:sz w:val="16"/>
              <w:szCs w:val="16"/>
            </w:rPr>
            <w:t xml:space="preserve"> Έκδοσης:</w:t>
          </w:r>
          <w:r w:rsidR="001E33F8" w:rsidRPr="00A664A2">
            <w:rPr>
              <w:rFonts w:ascii="Tahoma" w:hAnsi="Tahoma" w:cs="Tahoma"/>
              <w:sz w:val="16"/>
              <w:szCs w:val="16"/>
            </w:rPr>
            <w:t xml:space="preserve"> </w:t>
          </w:r>
          <w:r w:rsidR="00A664A2">
            <w:rPr>
              <w:rFonts w:ascii="Tahoma" w:hAnsi="Tahoma" w:cs="Tahoma"/>
              <w:sz w:val="16"/>
              <w:szCs w:val="16"/>
            </w:rPr>
            <w:t>30</w:t>
          </w:r>
          <w:r w:rsidR="001E33F8" w:rsidRPr="00A664A2">
            <w:rPr>
              <w:rFonts w:ascii="Tahoma" w:hAnsi="Tahoma" w:cs="Tahoma"/>
              <w:sz w:val="16"/>
              <w:szCs w:val="16"/>
            </w:rPr>
            <w:t>.</w:t>
          </w:r>
          <w:r w:rsidR="00A664A2">
            <w:rPr>
              <w:rFonts w:ascii="Tahoma" w:hAnsi="Tahoma" w:cs="Tahoma"/>
              <w:sz w:val="16"/>
              <w:szCs w:val="16"/>
            </w:rPr>
            <w:t>10</w:t>
          </w:r>
          <w:r w:rsidR="001E33F8" w:rsidRPr="00A664A2">
            <w:rPr>
              <w:rFonts w:ascii="Tahoma" w:hAnsi="Tahoma" w:cs="Tahoma"/>
              <w:sz w:val="16"/>
              <w:szCs w:val="16"/>
            </w:rPr>
            <w:t>.2015</w:t>
          </w:r>
        </w:p>
      </w:tc>
      <w:tc>
        <w:tcPr>
          <w:tcW w:w="2850" w:type="dxa"/>
          <w:shd w:val="clear" w:color="auto" w:fill="auto"/>
          <w:vAlign w:val="center"/>
        </w:tcPr>
        <w:p w:rsidR="00A6601E" w:rsidRPr="00A758C3" w:rsidRDefault="003B2ABC" w:rsidP="00981EF7">
          <w:pPr>
            <w:spacing w:line="300" w:lineRule="atLeast"/>
            <w:ind w:left="400"/>
            <w:jc w:val="center"/>
            <w:rPr>
              <w:rFonts w:ascii="Tahoma" w:hAnsi="Tahoma" w:cs="Tahoma"/>
              <w:sz w:val="16"/>
              <w:szCs w:val="16"/>
            </w:rPr>
          </w:pPr>
          <w:r w:rsidRPr="00A758C3">
            <w:rPr>
              <w:rFonts w:ascii="Tahoma" w:hAnsi="Tahoma" w:cs="Tahoma"/>
              <w:sz w:val="16"/>
              <w:szCs w:val="16"/>
            </w:rPr>
            <w:fldChar w:fldCharType="begin"/>
          </w:r>
          <w:r w:rsidR="00A6601E" w:rsidRPr="00A758C3">
            <w:rPr>
              <w:rFonts w:ascii="Tahoma" w:hAnsi="Tahoma" w:cs="Tahoma"/>
              <w:sz w:val="16"/>
              <w:szCs w:val="16"/>
            </w:rPr>
            <w:instrText xml:space="preserve"> PAGE </w:instrText>
          </w:r>
          <w:r w:rsidRPr="00A758C3">
            <w:rPr>
              <w:rFonts w:ascii="Tahoma" w:hAnsi="Tahoma" w:cs="Tahoma"/>
              <w:sz w:val="16"/>
              <w:szCs w:val="16"/>
            </w:rPr>
            <w:fldChar w:fldCharType="separate"/>
          </w:r>
          <w:r w:rsidR="00192FCF">
            <w:rPr>
              <w:rFonts w:ascii="Tahoma" w:hAnsi="Tahoma" w:cs="Tahoma"/>
              <w:noProof/>
              <w:sz w:val="16"/>
              <w:szCs w:val="16"/>
            </w:rPr>
            <w:t>- 1 -</w:t>
          </w:r>
          <w:r w:rsidRPr="00A758C3">
            <w:rPr>
              <w:rFonts w:ascii="Tahoma" w:hAnsi="Tahoma" w:cs="Tahoma"/>
              <w:sz w:val="16"/>
              <w:szCs w:val="16"/>
            </w:rPr>
            <w:fldChar w:fldCharType="end"/>
          </w:r>
        </w:p>
      </w:tc>
      <w:tc>
        <w:tcPr>
          <w:tcW w:w="2798" w:type="dxa"/>
          <w:shd w:val="clear" w:color="auto" w:fill="auto"/>
          <w:vAlign w:val="center"/>
        </w:tcPr>
        <w:p w:rsidR="00A6601E" w:rsidRPr="00A758C3" w:rsidRDefault="007D4BD0" w:rsidP="005267B7">
          <w:pPr>
            <w:spacing w:before="120"/>
            <w:jc w:val="right"/>
            <w:rPr>
              <w:rFonts w:ascii="Tahoma" w:hAnsi="Tahoma" w:cs="Tahoma"/>
              <w:b/>
              <w:sz w:val="16"/>
              <w:szCs w:val="16"/>
            </w:rPr>
          </w:pPr>
          <w:r>
            <w:rPr>
              <w:rFonts w:ascii="Tahoma" w:hAnsi="Tahoma" w:cs="Tahoma"/>
              <w:bCs/>
              <w:noProof/>
              <w:sz w:val="16"/>
              <w:szCs w:val="16"/>
            </w:rPr>
            <w:drawing>
              <wp:inline distT="0" distB="0" distL="0" distR="0">
                <wp:extent cx="694690" cy="409575"/>
                <wp:effectExtent l="0" t="0" r="0" b="9525"/>
                <wp:docPr id="3" name="Picture 3"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09575"/>
                        </a:xfrm>
                        <a:prstGeom prst="rect">
                          <a:avLst/>
                        </a:prstGeom>
                        <a:noFill/>
                        <a:ln>
                          <a:noFill/>
                        </a:ln>
                      </pic:spPr>
                    </pic:pic>
                  </a:graphicData>
                </a:graphic>
              </wp:inline>
            </w:drawing>
          </w:r>
        </w:p>
      </w:tc>
    </w:tr>
  </w:tbl>
  <w:p w:rsidR="00545326" w:rsidRPr="003660F8" w:rsidRDefault="00545326" w:rsidP="003660F8">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89" w:rsidRDefault="00E97089">
      <w:r>
        <w:separator/>
      </w:r>
    </w:p>
  </w:footnote>
  <w:footnote w:type="continuationSeparator" w:id="0">
    <w:p w:rsidR="00E97089" w:rsidRDefault="00E97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3">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B843A5F"/>
    <w:multiLevelType w:val="hybridMultilevel"/>
    <w:tmpl w:val="2612E9FC"/>
    <w:lvl w:ilvl="0" w:tplc="4C3616E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D56E54"/>
    <w:multiLevelType w:val="hybridMultilevel"/>
    <w:tmpl w:val="A67A2EE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69145EFA"/>
    <w:multiLevelType w:val="hybridMultilevel"/>
    <w:tmpl w:val="AD5AE4C4"/>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24">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3"/>
  </w:num>
  <w:num w:numId="5">
    <w:abstractNumId w:val="14"/>
  </w:num>
  <w:num w:numId="6">
    <w:abstractNumId w:val="12"/>
  </w:num>
  <w:num w:numId="7">
    <w:abstractNumId w:val="11"/>
  </w:num>
  <w:num w:numId="8">
    <w:abstractNumId w:val="27"/>
  </w:num>
  <w:num w:numId="9">
    <w:abstractNumId w:val="18"/>
  </w:num>
  <w:num w:numId="10">
    <w:abstractNumId w:val="26"/>
  </w:num>
  <w:num w:numId="11">
    <w:abstractNumId w:val="25"/>
  </w:num>
  <w:num w:numId="12">
    <w:abstractNumId w:val="15"/>
  </w:num>
  <w:num w:numId="13">
    <w:abstractNumId w:val="9"/>
  </w:num>
  <w:num w:numId="14">
    <w:abstractNumId w:val="24"/>
  </w:num>
  <w:num w:numId="15">
    <w:abstractNumId w:val="10"/>
  </w:num>
  <w:num w:numId="16">
    <w:abstractNumId w:val="4"/>
  </w:num>
  <w:num w:numId="17">
    <w:abstractNumId w:val="20"/>
  </w:num>
  <w:num w:numId="18">
    <w:abstractNumId w:val="17"/>
  </w:num>
  <w:num w:numId="19">
    <w:abstractNumId w:val="5"/>
  </w:num>
  <w:num w:numId="20">
    <w:abstractNumId w:val="22"/>
  </w:num>
  <w:num w:numId="21">
    <w:abstractNumId w:val="13"/>
  </w:num>
  <w:num w:numId="22">
    <w:abstractNumId w:val="19"/>
  </w:num>
  <w:num w:numId="23">
    <w:abstractNumId w:val="1"/>
  </w:num>
  <w:num w:numId="24">
    <w:abstractNumId w:val="6"/>
  </w:num>
  <w:num w:numId="25">
    <w:abstractNumId w:val="8"/>
  </w:num>
  <w:num w:numId="26">
    <w:abstractNumId w:val="21"/>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75C3"/>
    <w:rsid w:val="00003305"/>
    <w:rsid w:val="00011943"/>
    <w:rsid w:val="0002083D"/>
    <w:rsid w:val="00037F6C"/>
    <w:rsid w:val="00042301"/>
    <w:rsid w:val="00051D5A"/>
    <w:rsid w:val="00057AB8"/>
    <w:rsid w:val="000638BE"/>
    <w:rsid w:val="00084AEF"/>
    <w:rsid w:val="00087B90"/>
    <w:rsid w:val="0009474B"/>
    <w:rsid w:val="00095BFE"/>
    <w:rsid w:val="00097592"/>
    <w:rsid w:val="000A4AEE"/>
    <w:rsid w:val="000B1CB5"/>
    <w:rsid w:val="000B5C49"/>
    <w:rsid w:val="000D685B"/>
    <w:rsid w:val="000E4DCC"/>
    <w:rsid w:val="000E5648"/>
    <w:rsid w:val="00104C6D"/>
    <w:rsid w:val="001106BF"/>
    <w:rsid w:val="00114DCF"/>
    <w:rsid w:val="00133870"/>
    <w:rsid w:val="00142F0E"/>
    <w:rsid w:val="00143B49"/>
    <w:rsid w:val="00143F9B"/>
    <w:rsid w:val="00160FB4"/>
    <w:rsid w:val="0016278D"/>
    <w:rsid w:val="00163D18"/>
    <w:rsid w:val="00165767"/>
    <w:rsid w:val="0019022E"/>
    <w:rsid w:val="00192FCF"/>
    <w:rsid w:val="00193A01"/>
    <w:rsid w:val="00195C16"/>
    <w:rsid w:val="001A2071"/>
    <w:rsid w:val="001D5942"/>
    <w:rsid w:val="001D6805"/>
    <w:rsid w:val="001D6D5B"/>
    <w:rsid w:val="001E33F8"/>
    <w:rsid w:val="001E58D6"/>
    <w:rsid w:val="001F613A"/>
    <w:rsid w:val="001F70BE"/>
    <w:rsid w:val="00200BCE"/>
    <w:rsid w:val="002062D5"/>
    <w:rsid w:val="00236CB2"/>
    <w:rsid w:val="002374EF"/>
    <w:rsid w:val="002435AF"/>
    <w:rsid w:val="002452A7"/>
    <w:rsid w:val="0026114D"/>
    <w:rsid w:val="00264F2E"/>
    <w:rsid w:val="0026557D"/>
    <w:rsid w:val="00267547"/>
    <w:rsid w:val="00274669"/>
    <w:rsid w:val="00286734"/>
    <w:rsid w:val="002B4C02"/>
    <w:rsid w:val="002C47A9"/>
    <w:rsid w:val="002E4DC9"/>
    <w:rsid w:val="00300A9E"/>
    <w:rsid w:val="00302916"/>
    <w:rsid w:val="00304723"/>
    <w:rsid w:val="003232E5"/>
    <w:rsid w:val="00325689"/>
    <w:rsid w:val="00327BAF"/>
    <w:rsid w:val="0034083E"/>
    <w:rsid w:val="003424E3"/>
    <w:rsid w:val="00352CEE"/>
    <w:rsid w:val="003575C3"/>
    <w:rsid w:val="003660F8"/>
    <w:rsid w:val="00366168"/>
    <w:rsid w:val="00391171"/>
    <w:rsid w:val="00392255"/>
    <w:rsid w:val="003B2ABC"/>
    <w:rsid w:val="003B543E"/>
    <w:rsid w:val="003D0E02"/>
    <w:rsid w:val="003D2246"/>
    <w:rsid w:val="003D3AA5"/>
    <w:rsid w:val="003D4554"/>
    <w:rsid w:val="003F4D14"/>
    <w:rsid w:val="00400F80"/>
    <w:rsid w:val="00412F06"/>
    <w:rsid w:val="00430F4E"/>
    <w:rsid w:val="00447DB8"/>
    <w:rsid w:val="00453233"/>
    <w:rsid w:val="00453CB4"/>
    <w:rsid w:val="004723A4"/>
    <w:rsid w:val="004832D6"/>
    <w:rsid w:val="004C2BED"/>
    <w:rsid w:val="004E1D99"/>
    <w:rsid w:val="004F71BC"/>
    <w:rsid w:val="00504FC3"/>
    <w:rsid w:val="00510E3A"/>
    <w:rsid w:val="005120BA"/>
    <w:rsid w:val="00515348"/>
    <w:rsid w:val="00515FE5"/>
    <w:rsid w:val="0052083C"/>
    <w:rsid w:val="005267B7"/>
    <w:rsid w:val="005440A7"/>
    <w:rsid w:val="00545326"/>
    <w:rsid w:val="00546926"/>
    <w:rsid w:val="00553867"/>
    <w:rsid w:val="00572F24"/>
    <w:rsid w:val="00577B88"/>
    <w:rsid w:val="005801BD"/>
    <w:rsid w:val="005859D0"/>
    <w:rsid w:val="00587D86"/>
    <w:rsid w:val="005A0282"/>
    <w:rsid w:val="005A2DE4"/>
    <w:rsid w:val="005A36AF"/>
    <w:rsid w:val="005B7FE9"/>
    <w:rsid w:val="005C3D9B"/>
    <w:rsid w:val="005E652F"/>
    <w:rsid w:val="005F0BE2"/>
    <w:rsid w:val="00600BFD"/>
    <w:rsid w:val="00601806"/>
    <w:rsid w:val="00610024"/>
    <w:rsid w:val="00611F87"/>
    <w:rsid w:val="00616BD4"/>
    <w:rsid w:val="006221BB"/>
    <w:rsid w:val="00625B4D"/>
    <w:rsid w:val="0062762B"/>
    <w:rsid w:val="006376B4"/>
    <w:rsid w:val="006645D7"/>
    <w:rsid w:val="006750AE"/>
    <w:rsid w:val="006760B8"/>
    <w:rsid w:val="00680680"/>
    <w:rsid w:val="006A1C3B"/>
    <w:rsid w:val="006B0507"/>
    <w:rsid w:val="006B3D2B"/>
    <w:rsid w:val="006B60CE"/>
    <w:rsid w:val="006C0932"/>
    <w:rsid w:val="006C28BA"/>
    <w:rsid w:val="006C3914"/>
    <w:rsid w:val="006C795F"/>
    <w:rsid w:val="00702240"/>
    <w:rsid w:val="00713235"/>
    <w:rsid w:val="00714590"/>
    <w:rsid w:val="0072113A"/>
    <w:rsid w:val="00726F40"/>
    <w:rsid w:val="0074002F"/>
    <w:rsid w:val="00766CA9"/>
    <w:rsid w:val="0077331A"/>
    <w:rsid w:val="00797FC2"/>
    <w:rsid w:val="007C08C5"/>
    <w:rsid w:val="007C6C99"/>
    <w:rsid w:val="007D08C5"/>
    <w:rsid w:val="007D4BD0"/>
    <w:rsid w:val="007F4DDC"/>
    <w:rsid w:val="00802203"/>
    <w:rsid w:val="00804DF9"/>
    <w:rsid w:val="00807AA8"/>
    <w:rsid w:val="00810D8E"/>
    <w:rsid w:val="008140EB"/>
    <w:rsid w:val="008169C8"/>
    <w:rsid w:val="00821630"/>
    <w:rsid w:val="0082695B"/>
    <w:rsid w:val="008329F8"/>
    <w:rsid w:val="0083721F"/>
    <w:rsid w:val="00840570"/>
    <w:rsid w:val="008625DD"/>
    <w:rsid w:val="00867939"/>
    <w:rsid w:val="0087359D"/>
    <w:rsid w:val="008757F8"/>
    <w:rsid w:val="00892DE6"/>
    <w:rsid w:val="008937B6"/>
    <w:rsid w:val="008A1FF7"/>
    <w:rsid w:val="008A4772"/>
    <w:rsid w:val="008B2B48"/>
    <w:rsid w:val="008B5A34"/>
    <w:rsid w:val="008D2CF7"/>
    <w:rsid w:val="008E5DA3"/>
    <w:rsid w:val="00904D4F"/>
    <w:rsid w:val="009075C3"/>
    <w:rsid w:val="00916E5C"/>
    <w:rsid w:val="00917DCE"/>
    <w:rsid w:val="00925253"/>
    <w:rsid w:val="00950BA9"/>
    <w:rsid w:val="00957AE1"/>
    <w:rsid w:val="00966DAF"/>
    <w:rsid w:val="00970BF8"/>
    <w:rsid w:val="00973B62"/>
    <w:rsid w:val="009813A6"/>
    <w:rsid w:val="00981EF7"/>
    <w:rsid w:val="0098685C"/>
    <w:rsid w:val="00995A8A"/>
    <w:rsid w:val="009C60F9"/>
    <w:rsid w:val="00A12381"/>
    <w:rsid w:val="00A13958"/>
    <w:rsid w:val="00A14F89"/>
    <w:rsid w:val="00A43E69"/>
    <w:rsid w:val="00A6601E"/>
    <w:rsid w:val="00A664A2"/>
    <w:rsid w:val="00A711F6"/>
    <w:rsid w:val="00A71281"/>
    <w:rsid w:val="00A758C3"/>
    <w:rsid w:val="00A949C4"/>
    <w:rsid w:val="00AA24CB"/>
    <w:rsid w:val="00AA6508"/>
    <w:rsid w:val="00AD0FE7"/>
    <w:rsid w:val="00AE1A9E"/>
    <w:rsid w:val="00AF35ED"/>
    <w:rsid w:val="00AF3D59"/>
    <w:rsid w:val="00B36A8D"/>
    <w:rsid w:val="00B3767D"/>
    <w:rsid w:val="00B52D63"/>
    <w:rsid w:val="00B544BE"/>
    <w:rsid w:val="00B665F5"/>
    <w:rsid w:val="00B703EF"/>
    <w:rsid w:val="00B71348"/>
    <w:rsid w:val="00B716E9"/>
    <w:rsid w:val="00B935BC"/>
    <w:rsid w:val="00B94A23"/>
    <w:rsid w:val="00BC50B2"/>
    <w:rsid w:val="00BC6A3F"/>
    <w:rsid w:val="00BD5730"/>
    <w:rsid w:val="00BF0FFB"/>
    <w:rsid w:val="00BF3E35"/>
    <w:rsid w:val="00C0102F"/>
    <w:rsid w:val="00C23794"/>
    <w:rsid w:val="00C34592"/>
    <w:rsid w:val="00C55419"/>
    <w:rsid w:val="00C648C8"/>
    <w:rsid w:val="00C73323"/>
    <w:rsid w:val="00C75370"/>
    <w:rsid w:val="00C8123A"/>
    <w:rsid w:val="00C90336"/>
    <w:rsid w:val="00CB4009"/>
    <w:rsid w:val="00CC24B6"/>
    <w:rsid w:val="00CE3EFF"/>
    <w:rsid w:val="00CF7D6A"/>
    <w:rsid w:val="00D06E37"/>
    <w:rsid w:val="00D07914"/>
    <w:rsid w:val="00D31260"/>
    <w:rsid w:val="00D3539B"/>
    <w:rsid w:val="00DA3D9A"/>
    <w:rsid w:val="00DA5CD8"/>
    <w:rsid w:val="00DB19C3"/>
    <w:rsid w:val="00DB61A0"/>
    <w:rsid w:val="00DB6405"/>
    <w:rsid w:val="00DB7558"/>
    <w:rsid w:val="00DC0BE9"/>
    <w:rsid w:val="00DC71A4"/>
    <w:rsid w:val="00DD23EC"/>
    <w:rsid w:val="00DE7B0B"/>
    <w:rsid w:val="00DF069A"/>
    <w:rsid w:val="00E03AAE"/>
    <w:rsid w:val="00E116BC"/>
    <w:rsid w:val="00E131B8"/>
    <w:rsid w:val="00E2381E"/>
    <w:rsid w:val="00E32746"/>
    <w:rsid w:val="00E44407"/>
    <w:rsid w:val="00E44553"/>
    <w:rsid w:val="00E50E13"/>
    <w:rsid w:val="00E56110"/>
    <w:rsid w:val="00E5676B"/>
    <w:rsid w:val="00E57A48"/>
    <w:rsid w:val="00E66795"/>
    <w:rsid w:val="00E6795B"/>
    <w:rsid w:val="00E7786B"/>
    <w:rsid w:val="00E87DFB"/>
    <w:rsid w:val="00E97089"/>
    <w:rsid w:val="00EA3CE4"/>
    <w:rsid w:val="00EA466C"/>
    <w:rsid w:val="00EB1398"/>
    <w:rsid w:val="00EC20CE"/>
    <w:rsid w:val="00EC6229"/>
    <w:rsid w:val="00ED60F9"/>
    <w:rsid w:val="00EF52B3"/>
    <w:rsid w:val="00F27BE9"/>
    <w:rsid w:val="00F32583"/>
    <w:rsid w:val="00F35B6F"/>
    <w:rsid w:val="00F55630"/>
    <w:rsid w:val="00F61ACC"/>
    <w:rsid w:val="00F63862"/>
    <w:rsid w:val="00F80191"/>
    <w:rsid w:val="00F96560"/>
    <w:rsid w:val="00F97580"/>
    <w:rsid w:val="00FC211E"/>
    <w:rsid w:val="00FC5BE0"/>
    <w:rsid w:val="00FC73AF"/>
    <w:rsid w:val="00FD5EE2"/>
    <w:rsid w:val="00FD6F2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5C3"/>
  </w:style>
  <w:style w:type="paragraph" w:styleId="Heading1">
    <w:name w:val="heading 1"/>
    <w:basedOn w:val="Normal"/>
    <w:next w:val="Normal"/>
    <w:qFormat/>
    <w:rsid w:val="009075C3"/>
    <w:pPr>
      <w:keepNext/>
      <w:outlineLvl w:val="0"/>
    </w:pPr>
    <w:rPr>
      <w:b/>
    </w:rPr>
  </w:style>
  <w:style w:type="paragraph" w:styleId="Heading2">
    <w:name w:val="heading 2"/>
    <w:basedOn w:val="Normal"/>
    <w:next w:val="Normal"/>
    <w:qFormat/>
    <w:rsid w:val="009075C3"/>
    <w:pPr>
      <w:keepNext/>
      <w:ind w:left="2880"/>
      <w:outlineLvl w:val="1"/>
    </w:pPr>
    <w:rPr>
      <w:b/>
      <w:sz w:val="28"/>
    </w:rPr>
  </w:style>
  <w:style w:type="paragraph" w:styleId="Heading5">
    <w:name w:val="heading 5"/>
    <w:basedOn w:val="Normal"/>
    <w:next w:val="Normal"/>
    <w:qFormat/>
    <w:rsid w:val="009075C3"/>
    <w:pPr>
      <w:keepNext/>
      <w:outlineLvl w:val="4"/>
    </w:pPr>
    <w:rPr>
      <w:b/>
      <w:bCs/>
      <w:sz w:val="24"/>
    </w:rPr>
  </w:style>
  <w:style w:type="paragraph" w:styleId="Heading6">
    <w:name w:val="heading 6"/>
    <w:basedOn w:val="Normal"/>
    <w:next w:val="Normal"/>
    <w:qFormat/>
    <w:rsid w:val="009075C3"/>
    <w:pPr>
      <w:keepNext/>
      <w:ind w:firstLine="720"/>
      <w:jc w:val="both"/>
      <w:outlineLvl w:val="5"/>
    </w:pPr>
    <w:rPr>
      <w:b/>
      <w:sz w:val="28"/>
    </w:rPr>
  </w:style>
  <w:style w:type="paragraph" w:styleId="Heading7">
    <w:name w:val="heading 7"/>
    <w:basedOn w:val="Normal"/>
    <w:next w:val="Normal"/>
    <w:qFormat/>
    <w:rsid w:val="009075C3"/>
    <w:pPr>
      <w:keepNext/>
      <w:jc w:val="both"/>
      <w:outlineLvl w:val="6"/>
    </w:pPr>
    <w:rPr>
      <w:b/>
      <w:bCs/>
      <w:sz w:val="24"/>
    </w:rPr>
  </w:style>
  <w:style w:type="paragraph" w:styleId="Heading8">
    <w:name w:val="heading 8"/>
    <w:basedOn w:val="Normal"/>
    <w:next w:val="Normal"/>
    <w:qFormat/>
    <w:rsid w:val="009075C3"/>
    <w:pPr>
      <w:keepNext/>
      <w:jc w:val="center"/>
      <w:outlineLvl w:val="7"/>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75C3"/>
    <w:rPr>
      <w:b/>
    </w:rPr>
  </w:style>
  <w:style w:type="paragraph" w:styleId="Footer">
    <w:name w:val="footer"/>
    <w:basedOn w:val="Normal"/>
    <w:rsid w:val="009075C3"/>
    <w:pPr>
      <w:tabs>
        <w:tab w:val="center" w:pos="4153"/>
        <w:tab w:val="right" w:pos="8306"/>
      </w:tabs>
    </w:pPr>
  </w:style>
  <w:style w:type="character" w:styleId="PageNumber">
    <w:name w:val="page number"/>
    <w:basedOn w:val="DefaultParagraphFont"/>
    <w:rsid w:val="009075C3"/>
  </w:style>
  <w:style w:type="paragraph" w:styleId="BodyText3">
    <w:name w:val="Body Text 3"/>
    <w:basedOn w:val="Normal"/>
    <w:rsid w:val="009075C3"/>
    <w:pPr>
      <w:spacing w:before="120"/>
      <w:jc w:val="center"/>
    </w:pPr>
    <w:rPr>
      <w:b/>
      <w:sz w:val="24"/>
    </w:rPr>
  </w:style>
  <w:style w:type="paragraph" w:styleId="Header">
    <w:name w:val="header"/>
    <w:aliases w:val="hd"/>
    <w:basedOn w:val="Normal"/>
    <w:rsid w:val="001D6D5B"/>
    <w:pPr>
      <w:tabs>
        <w:tab w:val="center" w:pos="4153"/>
        <w:tab w:val="right" w:pos="8306"/>
      </w:tabs>
    </w:pPr>
  </w:style>
  <w:style w:type="table" w:styleId="TableGrid">
    <w:name w:val="Table Grid"/>
    <w:basedOn w:val="TableNormal"/>
    <w:rsid w:val="001D6D5B"/>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66795"/>
    <w:pPr>
      <w:shd w:val="clear" w:color="auto" w:fill="000080"/>
    </w:pPr>
    <w:rPr>
      <w:rFonts w:ascii="Tahoma" w:hAnsi="Tahoma" w:cs="Tahoma"/>
    </w:rPr>
  </w:style>
  <w:style w:type="paragraph" w:styleId="BalloonText">
    <w:name w:val="Balloon Text"/>
    <w:basedOn w:val="Normal"/>
    <w:semiHidden/>
    <w:rsid w:val="000638BE"/>
    <w:rPr>
      <w:rFonts w:ascii="Tahoma" w:hAnsi="Tahoma" w:cs="Tahoma"/>
      <w:sz w:val="16"/>
      <w:szCs w:val="16"/>
    </w:rPr>
  </w:style>
  <w:style w:type="paragraph" w:customStyle="1" w:styleId="CharCharCharCharCharCharChar">
    <w:name w:val="Char Char Char Char Char Char Char"/>
    <w:basedOn w:val="Normal"/>
    <w:rsid w:val="00625B4D"/>
    <w:pPr>
      <w:autoSpaceDE w:val="0"/>
      <w:autoSpaceDN w:val="0"/>
      <w:adjustRightInd w:val="0"/>
      <w:spacing w:after="160" w:line="240" w:lineRule="exact"/>
    </w:pPr>
    <w:rPr>
      <w:rFonts w:ascii="Verdana" w:hAnsi="Verdana"/>
      <w:lang w:val="en-US" w:eastAsia="en-US"/>
    </w:rPr>
  </w:style>
  <w:style w:type="table" w:customStyle="1" w:styleId="1">
    <w:name w:val="Πλέγμα πίνακα1"/>
    <w:basedOn w:val="TableNormal"/>
    <w:next w:val="TableGrid"/>
    <w:rsid w:val="00366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basedOn w:val="TableNormal"/>
    <w:next w:val="TableGrid"/>
    <w:rsid w:val="00366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F70BE"/>
    <w:rPr>
      <w:sz w:val="16"/>
      <w:szCs w:val="16"/>
    </w:rPr>
  </w:style>
  <w:style w:type="paragraph" w:styleId="CommentText">
    <w:name w:val="annotation text"/>
    <w:basedOn w:val="Normal"/>
    <w:link w:val="CommentTextChar"/>
    <w:rsid w:val="001F70BE"/>
  </w:style>
  <w:style w:type="character" w:customStyle="1" w:styleId="CommentTextChar">
    <w:name w:val="Comment Text Char"/>
    <w:basedOn w:val="DefaultParagraphFont"/>
    <w:link w:val="CommentText"/>
    <w:rsid w:val="001F70BE"/>
  </w:style>
  <w:style w:type="paragraph" w:styleId="CommentSubject">
    <w:name w:val="annotation subject"/>
    <w:basedOn w:val="CommentText"/>
    <w:next w:val="CommentText"/>
    <w:link w:val="CommentSubjectChar"/>
    <w:rsid w:val="001F70BE"/>
    <w:rPr>
      <w:b/>
      <w:bCs/>
    </w:rPr>
  </w:style>
  <w:style w:type="character" w:customStyle="1" w:styleId="CommentSubjectChar">
    <w:name w:val="Comment Subject Char"/>
    <w:basedOn w:val="CommentTextChar"/>
    <w:link w:val="CommentSubject"/>
    <w:rsid w:val="001F70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9140">
      <w:bodyDiv w:val="1"/>
      <w:marLeft w:val="0"/>
      <w:marRight w:val="0"/>
      <w:marTop w:val="0"/>
      <w:marBottom w:val="0"/>
      <w:divBdr>
        <w:top w:val="none" w:sz="0" w:space="0" w:color="auto"/>
        <w:left w:val="none" w:sz="0" w:space="0" w:color="auto"/>
        <w:bottom w:val="none" w:sz="0" w:space="0" w:color="auto"/>
        <w:right w:val="none" w:sz="0" w:space="0" w:color="auto"/>
      </w:divBdr>
    </w:div>
    <w:div w:id="4372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A85A-4098-4FBD-91DD-313AD727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3516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Giorgos</dc:creator>
  <cp:keywords/>
  <dc:description/>
  <cp:lastModifiedBy>ar</cp:lastModifiedBy>
  <cp:revision>3</cp:revision>
  <cp:lastPrinted>2008-01-09T08:02:00Z</cp:lastPrinted>
  <dcterms:created xsi:type="dcterms:W3CDTF">2015-11-06T14:57:00Z</dcterms:created>
  <dcterms:modified xsi:type="dcterms:W3CDTF">2015-11-09T09:43:00Z</dcterms:modified>
</cp:coreProperties>
</file>