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95" w:rsidRDefault="002F5D95" w:rsidP="00A51F8B">
      <w:pPr>
        <w:spacing w:after="240" w:line="280" w:lineRule="atLeast"/>
        <w:jc w:val="center"/>
        <w:rPr>
          <w:rFonts w:ascii="Tahoma" w:hAnsi="Tahoma" w:cs="Tahoma"/>
          <w:b/>
          <w:color w:val="0070C0"/>
        </w:rPr>
      </w:pPr>
      <w:r w:rsidRPr="00AC1699">
        <w:rPr>
          <w:rFonts w:ascii="Tahoma" w:hAnsi="Tahoma" w:cs="Tahoma"/>
          <w:b/>
          <w:color w:val="0070C0"/>
        </w:rPr>
        <w:t>ΕΤΗΣΙΑ ΣΥΝΟΨΗ ΛΟΓΙΣΤΙΚΩΝ ΚΑΙ ΑΛΛΩΝ ΕΛΕΓΧΩΝ</w:t>
      </w:r>
    </w:p>
    <w:tbl>
      <w:tblPr>
        <w:tblStyle w:val="a3"/>
        <w:tblW w:w="0" w:type="auto"/>
        <w:jc w:val="center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3687"/>
      </w:tblGrid>
      <w:tr w:rsidR="009D7BE8" w:rsidRPr="009D7BE8" w:rsidTr="00CF2368">
        <w:trPr>
          <w:jc w:val="center"/>
        </w:trPr>
        <w:tc>
          <w:tcPr>
            <w:tcW w:w="2054" w:type="dxa"/>
            <w:vAlign w:val="center"/>
          </w:tcPr>
          <w:p w:rsidR="009D7BE8" w:rsidRPr="009D7BE8" w:rsidRDefault="009D7BE8" w:rsidP="00CF2368">
            <w:pPr>
              <w:tabs>
                <w:tab w:val="left" w:pos="248"/>
              </w:tabs>
              <w:spacing w:before="60" w:after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D7BE8">
              <w:rPr>
                <w:rFonts w:ascii="Tahoma" w:hAnsi="Tahoma" w:cs="Tahoma"/>
                <w:sz w:val="20"/>
                <w:szCs w:val="20"/>
              </w:rPr>
              <w:t>Περίοδος αναφοράς:</w:t>
            </w:r>
          </w:p>
        </w:tc>
        <w:tc>
          <w:tcPr>
            <w:tcW w:w="3687" w:type="dxa"/>
            <w:vAlign w:val="center"/>
          </w:tcPr>
          <w:p w:rsidR="009D7BE8" w:rsidRPr="009D7BE8" w:rsidRDefault="009D7BE8" w:rsidP="00D82F73">
            <w:pPr>
              <w:spacing w:before="60" w:after="6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7BE8">
              <w:rPr>
                <w:rFonts w:ascii="Tahoma" w:hAnsi="Tahoma" w:cs="Tahoma"/>
                <w:sz w:val="20"/>
                <w:szCs w:val="20"/>
              </w:rPr>
              <w:t>ηη</w:t>
            </w:r>
            <w:proofErr w:type="spellEnd"/>
            <w:r w:rsidRPr="009D7BE8">
              <w:rPr>
                <w:rFonts w:ascii="Tahoma" w:hAnsi="Tahoma" w:cs="Tahoma"/>
                <w:sz w:val="20"/>
                <w:szCs w:val="20"/>
              </w:rPr>
              <w:t>/μμ/</w:t>
            </w:r>
            <w:proofErr w:type="spellStart"/>
            <w:r w:rsidRPr="009D7BE8">
              <w:rPr>
                <w:rFonts w:ascii="Tahoma" w:hAnsi="Tahoma" w:cs="Tahoma"/>
                <w:sz w:val="20"/>
                <w:szCs w:val="20"/>
              </w:rPr>
              <w:t>εεε</w:t>
            </w:r>
            <w:proofErr w:type="spellEnd"/>
            <w:r w:rsidRPr="009D7BE8">
              <w:rPr>
                <w:rFonts w:ascii="Tahoma" w:hAnsi="Tahoma" w:cs="Tahoma"/>
                <w:sz w:val="20"/>
                <w:szCs w:val="20"/>
              </w:rPr>
              <w:t xml:space="preserve">ε - </w:t>
            </w:r>
            <w:proofErr w:type="spellStart"/>
            <w:r w:rsidRPr="009D7BE8">
              <w:rPr>
                <w:rFonts w:ascii="Tahoma" w:hAnsi="Tahoma" w:cs="Tahoma"/>
                <w:sz w:val="20"/>
                <w:szCs w:val="20"/>
              </w:rPr>
              <w:t>ηη</w:t>
            </w:r>
            <w:proofErr w:type="spellEnd"/>
            <w:r w:rsidRPr="009D7BE8">
              <w:rPr>
                <w:rFonts w:ascii="Tahoma" w:hAnsi="Tahoma" w:cs="Tahoma"/>
                <w:sz w:val="20"/>
                <w:szCs w:val="20"/>
              </w:rPr>
              <w:t>/μμ/</w:t>
            </w:r>
            <w:proofErr w:type="spellStart"/>
            <w:r w:rsidRPr="009D7BE8">
              <w:rPr>
                <w:rFonts w:ascii="Tahoma" w:hAnsi="Tahoma" w:cs="Tahoma"/>
                <w:sz w:val="20"/>
                <w:szCs w:val="20"/>
              </w:rPr>
              <w:t>εεε</w:t>
            </w:r>
            <w:proofErr w:type="spellEnd"/>
            <w:r w:rsidRPr="009D7BE8">
              <w:rPr>
                <w:rFonts w:ascii="Tahoma" w:hAnsi="Tahoma" w:cs="Tahoma"/>
                <w:sz w:val="20"/>
                <w:szCs w:val="20"/>
              </w:rPr>
              <w:t>ε</w:t>
            </w:r>
            <w:r w:rsidRPr="009D7BE8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9D7BE8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(λογιστικό έτος)</w:t>
            </w:r>
          </w:p>
        </w:tc>
      </w:tr>
    </w:tbl>
    <w:p w:rsidR="00E759C0" w:rsidRPr="00803DFC" w:rsidRDefault="00E759C0" w:rsidP="009D7BE8">
      <w:pPr>
        <w:tabs>
          <w:tab w:val="left" w:pos="2111"/>
          <w:tab w:val="left" w:pos="4095"/>
        </w:tabs>
        <w:spacing w:before="60" w:after="60" w:line="240" w:lineRule="auto"/>
        <w:rPr>
          <w:rFonts w:ascii="Tahoma" w:hAnsi="Tahoma" w:cs="Tahoma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87"/>
      </w:tblGrid>
      <w:tr w:rsidR="00E759C0" w:rsidTr="00CF2368">
        <w:tc>
          <w:tcPr>
            <w:tcW w:w="1702" w:type="dxa"/>
          </w:tcPr>
          <w:p w:rsidR="00E759C0" w:rsidRPr="00A709D8" w:rsidRDefault="00E759C0" w:rsidP="00CF2368">
            <w:pPr>
              <w:spacing w:before="60" w:after="60" w:line="28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A709D8">
              <w:rPr>
                <w:rFonts w:ascii="Tahoma" w:hAnsi="Tahoma" w:cs="Tahoma"/>
                <w:b/>
                <w:sz w:val="20"/>
                <w:szCs w:val="20"/>
              </w:rPr>
              <w:t xml:space="preserve">ΕΠ:   </w:t>
            </w:r>
          </w:p>
        </w:tc>
        <w:tc>
          <w:tcPr>
            <w:tcW w:w="8187" w:type="dxa"/>
          </w:tcPr>
          <w:p w:rsidR="00E759C0" w:rsidRPr="00CF2368" w:rsidRDefault="00E759C0" w:rsidP="00CF2368">
            <w:pPr>
              <w:spacing w:before="60" w:after="6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CF2368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…………………………………………………………...</w:t>
            </w:r>
            <w:r w:rsidR="00CF2368" w:rsidRPr="00CF236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</w:t>
            </w:r>
            <w:r w:rsidRPr="00CF23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D7BE8" w:rsidTr="00CF2368">
        <w:tc>
          <w:tcPr>
            <w:tcW w:w="1702" w:type="dxa"/>
          </w:tcPr>
          <w:p w:rsidR="009D7BE8" w:rsidRPr="009D7BE8" w:rsidRDefault="009D7BE8" w:rsidP="00CF2368">
            <w:pPr>
              <w:spacing w:before="60" w:after="60" w:line="28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C4D7B">
              <w:rPr>
                <w:rFonts w:ascii="Tahoma" w:hAnsi="Tahoma" w:cs="Tahoma"/>
                <w:b/>
                <w:sz w:val="18"/>
                <w:szCs w:val="18"/>
                <w:lang w:val="en-US"/>
              </w:rPr>
              <w:t>CCI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187" w:type="dxa"/>
          </w:tcPr>
          <w:p w:rsidR="009D7BE8" w:rsidRPr="00A709D8" w:rsidRDefault="009D7BE8" w:rsidP="00CF2368">
            <w:pPr>
              <w:spacing w:before="60" w:after="60"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2014GR………………</w:t>
            </w:r>
          </w:p>
        </w:tc>
      </w:tr>
      <w:tr w:rsidR="00E759C0" w:rsidTr="00CF2368">
        <w:tc>
          <w:tcPr>
            <w:tcW w:w="1702" w:type="dxa"/>
          </w:tcPr>
          <w:p w:rsidR="00E759C0" w:rsidRPr="00A709D8" w:rsidRDefault="009D7BE8" w:rsidP="00CF2368">
            <w:pPr>
              <w:spacing w:before="60" w:after="60" w:line="280" w:lineRule="atLeas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Υποβολή από:</w:t>
            </w:r>
          </w:p>
        </w:tc>
        <w:tc>
          <w:tcPr>
            <w:tcW w:w="8187" w:type="dxa"/>
          </w:tcPr>
          <w:p w:rsidR="00E759C0" w:rsidRPr="00A709D8" w:rsidRDefault="00E759C0" w:rsidP="00CF2368">
            <w:pPr>
              <w:spacing w:before="60" w:after="6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A709D8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…………………………………………………………...</w:t>
            </w:r>
            <w:r w:rsidR="00CF2368">
              <w:rPr>
                <w:rFonts w:ascii="Tahoma" w:hAnsi="Tahoma" w:cs="Tahoma"/>
                <w:sz w:val="20"/>
                <w:szCs w:val="20"/>
              </w:rPr>
              <w:t>.........................................................</w:t>
            </w:r>
            <w:r w:rsidRPr="00A709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7BE8" w:rsidRPr="009D7BE8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(ΕΥΔ)</w:t>
            </w:r>
          </w:p>
        </w:tc>
      </w:tr>
    </w:tbl>
    <w:p w:rsidR="009D7BE8" w:rsidRDefault="009D7BE8" w:rsidP="009D7BE8">
      <w:pPr>
        <w:tabs>
          <w:tab w:val="left" w:pos="2111"/>
          <w:tab w:val="left" w:pos="4095"/>
        </w:tabs>
        <w:spacing w:before="120" w:after="120" w:line="280" w:lineRule="atLeast"/>
        <w:rPr>
          <w:rFonts w:ascii="Tahoma" w:hAnsi="Tahoma" w:cs="Tahoma"/>
          <w:sz w:val="18"/>
          <w:szCs w:val="18"/>
        </w:rPr>
      </w:pPr>
    </w:p>
    <w:tbl>
      <w:tblPr>
        <w:tblStyle w:val="a3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1984"/>
        <w:gridCol w:w="2109"/>
      </w:tblGrid>
      <w:tr w:rsidR="009D7BE8" w:rsidRPr="00A709D8" w:rsidTr="00D82F73">
        <w:trPr>
          <w:jc w:val="center"/>
        </w:trPr>
        <w:tc>
          <w:tcPr>
            <w:tcW w:w="2111" w:type="dxa"/>
          </w:tcPr>
          <w:p w:rsidR="009D7BE8" w:rsidRPr="00A709D8" w:rsidRDefault="009D7BE8" w:rsidP="00D82F73">
            <w:pPr>
              <w:spacing w:before="120"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A709D8">
              <w:rPr>
                <w:rFonts w:ascii="Tahoma" w:hAnsi="Tahoma" w:cs="Tahoma"/>
                <w:sz w:val="18"/>
                <w:szCs w:val="18"/>
              </w:rPr>
              <w:t>1</w:t>
            </w:r>
            <w:r w:rsidRPr="00A709D8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  <w:r w:rsidRPr="00A709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ΣΧΕΔΙΟ:  </w:t>
            </w:r>
            <w:r w:rsidRPr="00A709D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3"/>
            <w:r w:rsidRPr="00A709D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330">
              <w:rPr>
                <w:rFonts w:ascii="Tahoma" w:hAnsi="Tahoma" w:cs="Tahoma"/>
                <w:sz w:val="18"/>
                <w:szCs w:val="18"/>
              </w:rPr>
            </w:r>
            <w:r w:rsidR="009B73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709D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</w:tcPr>
          <w:p w:rsidR="009D7BE8" w:rsidRPr="00A709D8" w:rsidRDefault="009D7BE8" w:rsidP="00D82F73">
            <w:pPr>
              <w:spacing w:before="120"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A709D8">
              <w:rPr>
                <w:rFonts w:ascii="Tahoma" w:hAnsi="Tahoma" w:cs="Tahoma"/>
                <w:sz w:val="18"/>
                <w:szCs w:val="18"/>
              </w:rPr>
              <w:t>2</w:t>
            </w:r>
            <w:r w:rsidRPr="00A709D8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  <w:r w:rsidRPr="00A709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ΣΧΕΔΙΟ:  </w:t>
            </w:r>
            <w:r w:rsidRPr="00A709D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9D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330">
              <w:rPr>
                <w:rFonts w:ascii="Tahoma" w:hAnsi="Tahoma" w:cs="Tahoma"/>
                <w:sz w:val="18"/>
                <w:szCs w:val="18"/>
              </w:rPr>
            </w:r>
            <w:r w:rsidR="009B73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709D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</w:tcPr>
          <w:p w:rsidR="009D7BE8" w:rsidRPr="00A709D8" w:rsidRDefault="009D7BE8" w:rsidP="00D82F73">
            <w:pPr>
              <w:spacing w:before="120"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ΤΕΛΙΚΗ ΣΥΝΟΨΗ:  </w:t>
            </w:r>
            <w:r w:rsidRPr="00A709D8">
              <w:rPr>
                <w:sz w:val="18"/>
                <w:szCs w:val="18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9D8">
              <w:rPr>
                <w:sz w:val="18"/>
                <w:szCs w:val="18"/>
              </w:rPr>
              <w:instrText xml:space="preserve"> FORMCHECKBOX </w:instrText>
            </w:r>
            <w:r w:rsidR="009B7330">
              <w:rPr>
                <w:sz w:val="18"/>
                <w:szCs w:val="18"/>
              </w:rPr>
            </w:r>
            <w:r w:rsidR="009B7330">
              <w:rPr>
                <w:sz w:val="18"/>
                <w:szCs w:val="18"/>
              </w:rPr>
              <w:fldChar w:fldCharType="separate"/>
            </w:r>
            <w:r w:rsidRPr="00A709D8">
              <w:rPr>
                <w:sz w:val="18"/>
                <w:szCs w:val="18"/>
              </w:rPr>
              <w:fldChar w:fldCharType="end"/>
            </w:r>
          </w:p>
        </w:tc>
      </w:tr>
    </w:tbl>
    <w:p w:rsidR="00CF2368" w:rsidRDefault="00CF2368" w:rsidP="00A709D8">
      <w:pPr>
        <w:spacing w:before="6" w:after="240" w:line="280" w:lineRule="atLeast"/>
        <w:jc w:val="center"/>
        <w:rPr>
          <w:rFonts w:ascii="Tahoma" w:hAnsi="Tahoma" w:cs="Tahoma"/>
          <w:b/>
          <w:color w:val="0070C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889"/>
      </w:tblGrid>
      <w:tr w:rsidR="007A3208" w:rsidRPr="00E21A49" w:rsidTr="00B54085">
        <w:tc>
          <w:tcPr>
            <w:tcW w:w="9889" w:type="dxa"/>
            <w:shd w:val="clear" w:color="auto" w:fill="auto"/>
          </w:tcPr>
          <w:p w:rsidR="007A3208" w:rsidRPr="00B54085" w:rsidRDefault="007A3208" w:rsidP="0087073A">
            <w:pPr>
              <w:spacing w:before="240" w:after="120"/>
              <w:jc w:val="both"/>
              <w:rPr>
                <w:rFonts w:ascii="Tahoma" w:hAnsi="Tahoma" w:cs="Tahoma"/>
                <w:b/>
              </w:rPr>
            </w:pPr>
            <w:r w:rsidRPr="00B54085">
              <w:rPr>
                <w:rFonts w:ascii="Tahoma" w:hAnsi="Tahoma" w:cs="Tahoma"/>
                <w:b/>
                <w:color w:val="17365D" w:themeColor="text2" w:themeShade="BF"/>
              </w:rPr>
              <w:t>Α. Σύνοψη των τελικών Εκθέσεων Ελέγχου</w:t>
            </w:r>
          </w:p>
        </w:tc>
      </w:tr>
    </w:tbl>
    <w:p w:rsidR="008A70C8" w:rsidRPr="008A180F" w:rsidRDefault="008A70C8" w:rsidP="00495E3A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8A180F">
        <w:rPr>
          <w:rFonts w:ascii="Tahoma" w:hAnsi="Tahoma" w:cs="Tahoma"/>
          <w:sz w:val="20"/>
          <w:szCs w:val="20"/>
        </w:rPr>
        <w:t>Το μέρος Α περιλαμβάνει</w:t>
      </w:r>
      <w:r w:rsidR="00A62A16">
        <w:rPr>
          <w:rFonts w:ascii="Tahoma" w:hAnsi="Tahoma" w:cs="Tahoma"/>
          <w:sz w:val="20"/>
          <w:szCs w:val="20"/>
        </w:rPr>
        <w:t xml:space="preserve"> σύνοψη των οριστικών εκθέσεων ελέγχου της Αρχής Ελέγχου (ΕΔΕΛ) σε σχέση με</w:t>
      </w:r>
      <w:r w:rsidRPr="008A180F">
        <w:rPr>
          <w:rFonts w:ascii="Tahoma" w:hAnsi="Tahoma" w:cs="Tahoma"/>
          <w:sz w:val="20"/>
          <w:szCs w:val="20"/>
        </w:rPr>
        <w:t>:</w:t>
      </w:r>
    </w:p>
    <w:p w:rsidR="008A70C8" w:rsidRPr="00491D37" w:rsidRDefault="00A62A16" w:rsidP="00495E3A">
      <w:pPr>
        <w:pStyle w:val="a4"/>
        <w:numPr>
          <w:ilvl w:val="0"/>
          <w:numId w:val="2"/>
        </w:numPr>
        <w:spacing w:before="60" w:after="60" w:line="280" w:lineRule="exact"/>
        <w:ind w:left="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91D37">
        <w:rPr>
          <w:rFonts w:ascii="Tahoma" w:hAnsi="Tahoma" w:cs="Tahoma"/>
          <w:b/>
          <w:sz w:val="20"/>
          <w:szCs w:val="20"/>
        </w:rPr>
        <w:t>το</w:t>
      </w:r>
      <w:r w:rsidR="008A70C8" w:rsidRPr="00491D37">
        <w:rPr>
          <w:rFonts w:ascii="Tahoma" w:hAnsi="Tahoma" w:cs="Tahoma"/>
          <w:b/>
          <w:sz w:val="20"/>
          <w:szCs w:val="20"/>
        </w:rPr>
        <w:t xml:space="preserve"> Σ</w:t>
      </w:r>
      <w:r w:rsidRPr="00491D37">
        <w:rPr>
          <w:rFonts w:ascii="Tahoma" w:hAnsi="Tahoma" w:cs="Tahoma"/>
          <w:b/>
          <w:sz w:val="20"/>
          <w:szCs w:val="20"/>
        </w:rPr>
        <w:t>ύστημα</w:t>
      </w:r>
      <w:r w:rsidR="008A70C8" w:rsidRPr="00491D37">
        <w:rPr>
          <w:rFonts w:ascii="Tahoma" w:hAnsi="Tahoma" w:cs="Tahoma"/>
          <w:b/>
          <w:sz w:val="20"/>
          <w:szCs w:val="20"/>
        </w:rPr>
        <w:t xml:space="preserve"> Διαχείρισης &amp; Ελέγχου (ΣΔΕ)</w:t>
      </w:r>
      <w:r w:rsidR="008A70C8" w:rsidRPr="00491D37">
        <w:rPr>
          <w:rFonts w:ascii="Tahoma" w:hAnsi="Tahoma" w:cs="Tahoma"/>
          <w:sz w:val="20"/>
          <w:szCs w:val="20"/>
        </w:rPr>
        <w:t xml:space="preserve"> που έχει τεθεί σε εφαρμογή γ</w:t>
      </w:r>
      <w:r w:rsidRPr="00491D37">
        <w:rPr>
          <w:rFonts w:ascii="Tahoma" w:hAnsi="Tahoma" w:cs="Tahoma"/>
          <w:sz w:val="20"/>
          <w:szCs w:val="20"/>
        </w:rPr>
        <w:t>ια το Επιχειρησιακό Πρόγραμμα …………………………… 2014-2020</w:t>
      </w:r>
    </w:p>
    <w:p w:rsidR="008D45EB" w:rsidRPr="00642D98" w:rsidRDefault="00A62A16" w:rsidP="00495E3A">
      <w:pPr>
        <w:pStyle w:val="a4"/>
        <w:numPr>
          <w:ilvl w:val="0"/>
          <w:numId w:val="2"/>
        </w:numPr>
        <w:spacing w:before="60" w:after="60" w:line="280" w:lineRule="exact"/>
        <w:ind w:left="426" w:hanging="284"/>
        <w:contextualSpacing w:val="0"/>
        <w:jc w:val="both"/>
        <w:rPr>
          <w:rFonts w:ascii="Tahoma" w:hAnsi="Tahoma" w:cs="Tahoma"/>
          <w:i/>
          <w:color w:val="00B0F0"/>
          <w:sz w:val="20"/>
          <w:szCs w:val="20"/>
        </w:rPr>
      </w:pPr>
      <w:r w:rsidRPr="00491D37">
        <w:rPr>
          <w:rFonts w:ascii="Tahoma" w:hAnsi="Tahoma" w:cs="Tahoma"/>
          <w:b/>
          <w:sz w:val="20"/>
          <w:szCs w:val="20"/>
        </w:rPr>
        <w:t xml:space="preserve">τις </w:t>
      </w:r>
      <w:r w:rsidR="008A70C8" w:rsidRPr="00491D37">
        <w:rPr>
          <w:rFonts w:ascii="Tahoma" w:hAnsi="Tahoma" w:cs="Tahoma"/>
          <w:b/>
          <w:sz w:val="20"/>
          <w:szCs w:val="20"/>
        </w:rPr>
        <w:t>δαπ</w:t>
      </w:r>
      <w:r w:rsidRPr="00491D37">
        <w:rPr>
          <w:rFonts w:ascii="Tahoma" w:hAnsi="Tahoma" w:cs="Tahoma"/>
          <w:b/>
          <w:sz w:val="20"/>
          <w:szCs w:val="20"/>
        </w:rPr>
        <w:t>άνες</w:t>
      </w:r>
      <w:r w:rsidRPr="00491D37">
        <w:rPr>
          <w:rFonts w:ascii="Tahoma" w:hAnsi="Tahoma" w:cs="Tahoma"/>
          <w:sz w:val="20"/>
          <w:szCs w:val="20"/>
        </w:rPr>
        <w:t xml:space="preserve"> που δηλώθηκαν κατά τη</w:t>
      </w:r>
      <w:r w:rsidR="008A70C8" w:rsidRPr="00491D37">
        <w:rPr>
          <w:rFonts w:ascii="Tahoma" w:hAnsi="Tahoma" w:cs="Tahoma"/>
          <w:sz w:val="20"/>
          <w:szCs w:val="20"/>
        </w:rPr>
        <w:t xml:space="preserve"> διάρκεια της λογιστικής χρήσης που έληξε στις </w:t>
      </w:r>
      <w:r w:rsidR="00642D98">
        <w:rPr>
          <w:rFonts w:ascii="Tahoma" w:hAnsi="Tahoma" w:cs="Tahoma"/>
          <w:sz w:val="20"/>
          <w:szCs w:val="20"/>
        </w:rPr>
        <w:t>30 Ιουνίου</w:t>
      </w:r>
      <w:r w:rsidR="00642D98">
        <w:rPr>
          <w:rFonts w:ascii="Tahoma" w:hAnsi="Tahoma" w:cs="Tahoma"/>
          <w:i/>
          <w:color w:val="00B0F0"/>
          <w:sz w:val="20"/>
          <w:szCs w:val="20"/>
        </w:rPr>
        <w:t xml:space="preserve"> …...</w:t>
      </w:r>
      <w:r w:rsidR="008D45EB" w:rsidRPr="00E759C0">
        <w:rPr>
          <w:rFonts w:ascii="Tahoma" w:hAnsi="Tahoma" w:cs="Tahoma"/>
          <w:i/>
          <w:color w:val="00B0F0"/>
          <w:sz w:val="20"/>
          <w:szCs w:val="20"/>
        </w:rPr>
        <w:t xml:space="preserve"> </w:t>
      </w:r>
      <w:r w:rsidR="008D45EB" w:rsidRPr="00642D98">
        <w:rPr>
          <w:rFonts w:ascii="Tahoma" w:hAnsi="Tahoma" w:cs="Tahoma"/>
          <w:i/>
          <w:color w:val="00B0F0"/>
          <w:sz w:val="20"/>
          <w:szCs w:val="20"/>
        </w:rPr>
        <w:t>(</w:t>
      </w:r>
      <w:r w:rsidR="00E759C0" w:rsidRPr="00642D98">
        <w:rPr>
          <w:rFonts w:ascii="Tahoma" w:hAnsi="Tahoma" w:cs="Tahoma"/>
          <w:i/>
          <w:color w:val="00B0F0"/>
          <w:sz w:val="20"/>
          <w:szCs w:val="20"/>
        </w:rPr>
        <w:t>έτος</w:t>
      </w:r>
      <w:r w:rsidR="008D45EB" w:rsidRPr="00642D98">
        <w:rPr>
          <w:rFonts w:ascii="Tahoma" w:hAnsi="Tahoma" w:cs="Tahoma"/>
          <w:i/>
          <w:color w:val="00B0F0"/>
          <w:sz w:val="20"/>
          <w:szCs w:val="20"/>
        </w:rPr>
        <w:t>)</w:t>
      </w:r>
    </w:p>
    <w:p w:rsidR="008A70C8" w:rsidRDefault="008D45EB" w:rsidP="00495E3A">
      <w:pPr>
        <w:pStyle w:val="a4"/>
        <w:numPr>
          <w:ilvl w:val="0"/>
          <w:numId w:val="2"/>
        </w:numPr>
        <w:spacing w:before="60" w:after="60" w:line="280" w:lineRule="exact"/>
        <w:ind w:left="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91D37">
        <w:rPr>
          <w:rFonts w:ascii="Tahoma" w:hAnsi="Tahoma" w:cs="Tahoma"/>
          <w:b/>
          <w:sz w:val="20"/>
          <w:szCs w:val="20"/>
        </w:rPr>
        <w:t xml:space="preserve">τους </w:t>
      </w:r>
      <w:r w:rsidR="00BD0039">
        <w:rPr>
          <w:rFonts w:ascii="Tahoma" w:hAnsi="Tahoma" w:cs="Tahoma"/>
          <w:b/>
          <w:sz w:val="20"/>
          <w:szCs w:val="20"/>
        </w:rPr>
        <w:t>Ε</w:t>
      </w:r>
      <w:r w:rsidR="00460201">
        <w:rPr>
          <w:rFonts w:ascii="Tahoma" w:hAnsi="Tahoma" w:cs="Tahoma"/>
          <w:b/>
          <w:sz w:val="20"/>
          <w:szCs w:val="20"/>
        </w:rPr>
        <w:t xml:space="preserve">τήσιους </w:t>
      </w:r>
      <w:r w:rsidR="00BD0039">
        <w:rPr>
          <w:rFonts w:ascii="Tahoma" w:hAnsi="Tahoma" w:cs="Tahoma"/>
          <w:b/>
          <w:sz w:val="20"/>
          <w:szCs w:val="20"/>
        </w:rPr>
        <w:t>Λ</w:t>
      </w:r>
      <w:r w:rsidRPr="00491D37">
        <w:rPr>
          <w:rFonts w:ascii="Tahoma" w:hAnsi="Tahoma" w:cs="Tahoma"/>
          <w:b/>
          <w:sz w:val="20"/>
          <w:szCs w:val="20"/>
        </w:rPr>
        <w:t>ογαριασμούς</w:t>
      </w:r>
      <w:r w:rsidR="008A70C8" w:rsidRPr="00491D37">
        <w:rPr>
          <w:rFonts w:ascii="Tahoma" w:hAnsi="Tahoma" w:cs="Tahoma"/>
          <w:sz w:val="20"/>
          <w:szCs w:val="20"/>
        </w:rPr>
        <w:t xml:space="preserve"> που αναφέρονται στο Άρθρο 127, παράγραφος 5, στοιχείο α) του ΚΚΔ και στο Άρθρο </w:t>
      </w:r>
      <w:r w:rsidR="00634606" w:rsidRPr="00634606">
        <w:rPr>
          <w:rFonts w:ascii="Tahoma" w:hAnsi="Tahoma" w:cs="Tahoma"/>
          <w:sz w:val="20"/>
          <w:szCs w:val="20"/>
        </w:rPr>
        <w:t>63</w:t>
      </w:r>
      <w:r w:rsidR="008A70C8" w:rsidRPr="00491D37">
        <w:rPr>
          <w:rFonts w:ascii="Tahoma" w:hAnsi="Tahoma" w:cs="Tahoma"/>
          <w:sz w:val="20"/>
          <w:szCs w:val="20"/>
        </w:rPr>
        <w:t xml:space="preserve">, παράγραφος 5 στοιχείο α) του </w:t>
      </w:r>
      <w:r w:rsidR="00634606">
        <w:rPr>
          <w:rFonts w:ascii="Tahoma" w:hAnsi="Tahoma" w:cs="Tahoma"/>
          <w:sz w:val="20"/>
          <w:szCs w:val="20"/>
        </w:rPr>
        <w:t>Δ</w:t>
      </w:r>
      <w:r w:rsidR="008A70C8" w:rsidRPr="00491D37">
        <w:rPr>
          <w:rFonts w:ascii="Tahoma" w:hAnsi="Tahoma" w:cs="Tahoma"/>
          <w:sz w:val="20"/>
          <w:szCs w:val="20"/>
        </w:rPr>
        <w:t>ημοσιονομικού Κανονισμού.</w:t>
      </w:r>
    </w:p>
    <w:p w:rsidR="00495E3A" w:rsidRPr="00460201" w:rsidRDefault="00495E3A" w:rsidP="00A62A16">
      <w:pPr>
        <w:pStyle w:val="a4"/>
        <w:spacing w:before="6" w:after="6" w:line="280" w:lineRule="atLeast"/>
        <w:ind w:left="567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842"/>
        <w:gridCol w:w="1418"/>
        <w:gridCol w:w="1276"/>
        <w:gridCol w:w="2551"/>
      </w:tblGrid>
      <w:tr w:rsidR="008A70C8" w:rsidRPr="008A180F" w:rsidTr="006C75B0">
        <w:trPr>
          <w:trHeight w:val="920"/>
        </w:trPr>
        <w:tc>
          <w:tcPr>
            <w:tcW w:w="2093" w:type="dxa"/>
            <w:shd w:val="clear" w:color="auto" w:fill="4F81BD" w:themeFill="accent1"/>
            <w:vAlign w:val="center"/>
          </w:tcPr>
          <w:p w:rsidR="008A70C8" w:rsidRPr="00CD4D98" w:rsidRDefault="008A70C8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Είδος Ελέγχου</w:t>
            </w:r>
          </w:p>
        </w:tc>
        <w:tc>
          <w:tcPr>
            <w:tcW w:w="2551" w:type="dxa"/>
            <w:gridSpan w:val="2"/>
            <w:shd w:val="clear" w:color="auto" w:fill="4F81BD" w:themeFill="accent1"/>
            <w:vAlign w:val="center"/>
          </w:tcPr>
          <w:p w:rsidR="008A70C8" w:rsidRPr="00CD4D98" w:rsidRDefault="008A70C8" w:rsidP="00AC169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Αποτελέσματα των Ελέγχων</w:t>
            </w:r>
          </w:p>
        </w:tc>
        <w:tc>
          <w:tcPr>
            <w:tcW w:w="2694" w:type="dxa"/>
            <w:gridSpan w:val="2"/>
            <w:shd w:val="clear" w:color="auto" w:fill="4F81BD" w:themeFill="accent1"/>
            <w:vAlign w:val="center"/>
          </w:tcPr>
          <w:p w:rsidR="008A70C8" w:rsidRPr="00CD4D98" w:rsidRDefault="008A70C8" w:rsidP="0003325D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Ανάλυση </w:t>
            </w:r>
            <w:r w:rsidR="00491D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                            </w:t>
            </w: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της φύσης &amp; έκτασης των </w:t>
            </w:r>
            <w:r w:rsidR="00497569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ευρημάτων</w:t>
            </w:r>
            <w:r w:rsidR="00497569"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&amp; αδυναμιών που εντοπίστηκαν</w:t>
            </w:r>
          </w:p>
        </w:tc>
        <w:tc>
          <w:tcPr>
            <w:tcW w:w="2551" w:type="dxa"/>
            <w:shd w:val="clear" w:color="auto" w:fill="4F81BD" w:themeFill="accent1"/>
            <w:vAlign w:val="center"/>
          </w:tcPr>
          <w:p w:rsidR="008A70C8" w:rsidRPr="00CD4D98" w:rsidRDefault="0000384B" w:rsidP="00AC169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D4D9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Διορθωτικά μέτρα που έχουν ληφθεί ή προβλέπεται να ληφθούν</w:t>
            </w:r>
          </w:p>
        </w:tc>
      </w:tr>
      <w:tr w:rsidR="008A70C8" w:rsidRPr="00491D37" w:rsidTr="00FD5F9A">
        <w:trPr>
          <w:trHeight w:val="1349"/>
        </w:trPr>
        <w:tc>
          <w:tcPr>
            <w:tcW w:w="2093" w:type="dxa"/>
            <w:shd w:val="clear" w:color="auto" w:fill="EEECE1" w:themeFill="background2"/>
          </w:tcPr>
          <w:p w:rsidR="008A70C8" w:rsidRPr="00491D37" w:rsidRDefault="0000384B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491D37">
              <w:rPr>
                <w:rFonts w:ascii="Tahoma" w:hAnsi="Tahoma" w:cs="Tahoma"/>
                <w:b/>
                <w:sz w:val="18"/>
                <w:szCs w:val="18"/>
              </w:rPr>
              <w:t>Έλεγχοι Συστημάτων</w:t>
            </w:r>
          </w:p>
        </w:tc>
        <w:tc>
          <w:tcPr>
            <w:tcW w:w="2551" w:type="dxa"/>
            <w:gridSpan w:val="2"/>
          </w:tcPr>
          <w:p w:rsidR="008A70C8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491D37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της </w:t>
            </w:r>
            <w:r w:rsidR="00972C93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ΕΕΕ της ΕΔΕΛ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και συγκεκριμένα:</w:t>
            </w:r>
          </w:p>
          <w:p w:rsidR="00D2717A" w:rsidRDefault="00491D37" w:rsidP="00FD5F9A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…</w:t>
            </w:r>
            <w:r w:rsidR="003046A6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491D37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… 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της ΕΕΕ της ΕΔΕΛ και συγκεκριμένα:</w:t>
            </w:r>
          </w:p>
          <w:p w:rsidR="00D2717A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color w:val="00B0F0"/>
                <w:sz w:val="18"/>
                <w:szCs w:val="18"/>
              </w:rPr>
              <w:t>…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491D37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.. 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της ΕΕΕ της ΕΔΕΛ και συγκεκριμένα:</w:t>
            </w:r>
          </w:p>
          <w:p w:rsidR="00D2717A" w:rsidRPr="00CF2368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</w:t>
            </w:r>
            <w:r w:rsidR="00491D37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="003046A6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color w:val="00B0F0"/>
                <w:sz w:val="18"/>
                <w:szCs w:val="18"/>
              </w:rPr>
            </w:pPr>
          </w:p>
        </w:tc>
      </w:tr>
      <w:tr w:rsidR="00972C93" w:rsidRPr="00491D37" w:rsidTr="00FD5F9A">
        <w:trPr>
          <w:trHeight w:val="1269"/>
        </w:trPr>
        <w:tc>
          <w:tcPr>
            <w:tcW w:w="2093" w:type="dxa"/>
            <w:shd w:val="clear" w:color="auto" w:fill="EEECE1" w:themeFill="background2"/>
          </w:tcPr>
          <w:p w:rsidR="00972C93" w:rsidRPr="00491D37" w:rsidRDefault="00972C93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491D37">
              <w:rPr>
                <w:rFonts w:ascii="Tahoma" w:hAnsi="Tahoma" w:cs="Tahoma"/>
                <w:b/>
                <w:sz w:val="18"/>
                <w:szCs w:val="18"/>
              </w:rPr>
              <w:t>Έλεγχοι Πράξεων</w:t>
            </w:r>
          </w:p>
        </w:tc>
        <w:tc>
          <w:tcPr>
            <w:tcW w:w="2551" w:type="dxa"/>
            <w:gridSpan w:val="2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491D37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.. 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της ΕΕΕ της ΕΔΕΛ και συγκεκριμένα:</w:t>
            </w:r>
          </w:p>
          <w:p w:rsidR="00D2717A" w:rsidRPr="00CF2368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b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…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AE6261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της ΕΕΕ της ΕΔΕΛ και συγκεκριμένα:</w:t>
            </w:r>
          </w:p>
          <w:p w:rsidR="00D2717A" w:rsidRDefault="00AE6261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AE6261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.. 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της ΕΕΕ της ΕΔΕΛ και συγκεκριμένα:</w:t>
            </w:r>
          </w:p>
          <w:p w:rsidR="00D2717A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</w:tr>
      <w:tr w:rsidR="00972C93" w:rsidRPr="00491D37" w:rsidTr="00FD5F9A">
        <w:trPr>
          <w:trHeight w:val="1273"/>
        </w:trPr>
        <w:tc>
          <w:tcPr>
            <w:tcW w:w="2093" w:type="dxa"/>
            <w:shd w:val="clear" w:color="auto" w:fill="EEECE1" w:themeFill="background2"/>
          </w:tcPr>
          <w:p w:rsidR="00972C93" w:rsidRPr="00491D37" w:rsidRDefault="00972C93" w:rsidP="00460201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491D37">
              <w:rPr>
                <w:rFonts w:ascii="Tahoma" w:hAnsi="Tahoma" w:cs="Tahoma"/>
                <w:b/>
                <w:sz w:val="18"/>
                <w:szCs w:val="18"/>
              </w:rPr>
              <w:t xml:space="preserve">Έλεγχος </w:t>
            </w:r>
            <w:r w:rsidR="00CB6516">
              <w:rPr>
                <w:rFonts w:ascii="Tahoma" w:hAnsi="Tahoma" w:cs="Tahoma"/>
                <w:b/>
                <w:sz w:val="18"/>
                <w:szCs w:val="18"/>
              </w:rPr>
              <w:t>Ε</w:t>
            </w:r>
            <w:r w:rsidR="00460201">
              <w:rPr>
                <w:rFonts w:ascii="Tahoma" w:hAnsi="Tahoma" w:cs="Tahoma"/>
                <w:b/>
                <w:sz w:val="18"/>
                <w:szCs w:val="18"/>
              </w:rPr>
              <w:t xml:space="preserve">τήσιων </w:t>
            </w:r>
            <w:r w:rsidR="00CB6516">
              <w:rPr>
                <w:rFonts w:ascii="Tahoma" w:hAnsi="Tahoma" w:cs="Tahoma"/>
                <w:b/>
                <w:sz w:val="18"/>
                <w:szCs w:val="18"/>
              </w:rPr>
              <w:t>Λ</w:t>
            </w:r>
            <w:r w:rsidRPr="00491D37">
              <w:rPr>
                <w:rFonts w:ascii="Tahoma" w:hAnsi="Tahoma" w:cs="Tahoma"/>
                <w:b/>
                <w:sz w:val="18"/>
                <w:szCs w:val="18"/>
              </w:rPr>
              <w:t>ογαριασμών</w:t>
            </w:r>
          </w:p>
        </w:tc>
        <w:tc>
          <w:tcPr>
            <w:tcW w:w="2551" w:type="dxa"/>
            <w:gridSpan w:val="2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AE6261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της ΕΕΕ της ΕΔΕΛ και συγκεκριμένα:</w:t>
            </w:r>
          </w:p>
          <w:p w:rsidR="00D2717A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AE6261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της ΕΕΕ της ΕΔΕΛ και συγκεκριμένα:</w:t>
            </w:r>
          </w:p>
          <w:p w:rsidR="00D2717A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</w:tcPr>
          <w:p w:rsidR="003046A6" w:rsidRPr="00E759C0" w:rsidRDefault="003046A6" w:rsidP="00AC1699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Παραπομπή στο κεφάλαιο </w:t>
            </w:r>
            <w:r w:rsidR="00AE6261"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 xml:space="preserve"> της ΕΕΕ της ΕΔΕΛ και συγκεκριμένα:</w:t>
            </w:r>
          </w:p>
          <w:p w:rsidR="00D2717A" w:rsidRDefault="00FD5F9A" w:rsidP="00AC1699">
            <w:pPr>
              <w:pStyle w:val="a4"/>
              <w:numPr>
                <w:ilvl w:val="0"/>
                <w:numId w:val="4"/>
              </w:numPr>
              <w:spacing w:before="120" w:after="120"/>
              <w:ind w:left="317" w:hanging="218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..</w:t>
            </w:r>
          </w:p>
          <w:p w:rsidR="00CF2368" w:rsidRPr="00E759C0" w:rsidRDefault="00CF2368" w:rsidP="00CF2368">
            <w:pPr>
              <w:pStyle w:val="a4"/>
              <w:spacing w:before="120" w:after="120"/>
              <w:ind w:left="317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</w:p>
        </w:tc>
        <w:bookmarkStart w:id="1" w:name="_GoBack"/>
        <w:bookmarkEnd w:id="1"/>
      </w:tr>
      <w:tr w:rsidR="0000384B" w:rsidRPr="008A180F" w:rsidTr="006C75B0">
        <w:trPr>
          <w:trHeight w:val="755"/>
        </w:trPr>
        <w:tc>
          <w:tcPr>
            <w:tcW w:w="9889" w:type="dxa"/>
            <w:gridSpan w:val="6"/>
            <w:shd w:val="clear" w:color="auto" w:fill="DBE5F1" w:themeFill="accent1" w:themeFillTint="33"/>
          </w:tcPr>
          <w:p w:rsidR="0000384B" w:rsidRPr="00AE6261" w:rsidRDefault="006C75B0" w:rsidP="00626FE1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br w:type="page"/>
            </w:r>
            <w:r w:rsidR="00626FE1">
              <w:rPr>
                <w:rFonts w:ascii="Tahoma" w:hAnsi="Tahoma" w:cs="Tahoma"/>
                <w:b/>
                <w:sz w:val="18"/>
                <w:szCs w:val="18"/>
              </w:rPr>
              <w:t>Ποσά</w:t>
            </w:r>
            <w:r w:rsidR="0000384B" w:rsidRPr="00AE6261">
              <w:rPr>
                <w:rFonts w:ascii="Tahoma" w:hAnsi="Tahoma" w:cs="Tahoma"/>
                <w:b/>
                <w:sz w:val="18"/>
                <w:szCs w:val="18"/>
              </w:rPr>
              <w:t xml:space="preserve"> διορθώσεων στους </w:t>
            </w:r>
            <w:r w:rsidR="008F6E49">
              <w:rPr>
                <w:rFonts w:ascii="Tahoma" w:hAnsi="Tahoma" w:cs="Tahoma"/>
                <w:b/>
                <w:sz w:val="18"/>
                <w:szCs w:val="18"/>
              </w:rPr>
              <w:t>Ετήσιους Λ</w:t>
            </w:r>
            <w:r w:rsidR="0000384B"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ογαριασμούς συνεπεία των παρατυπιών που εντοπίστηκαν, οι οποίες </w:t>
            </w:r>
            <w:r w:rsidR="00AE6261">
              <w:rPr>
                <w:rFonts w:ascii="Tahoma" w:hAnsi="Tahoma" w:cs="Tahoma"/>
                <w:b/>
                <w:sz w:val="18"/>
                <w:szCs w:val="18"/>
              </w:rPr>
              <w:t>δ</w:t>
            </w:r>
            <w:r w:rsidR="0000384B"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ιορθώσεις εφαρμόστηκαν έως την υποβολή και μετά την υποβολή της </w:t>
            </w:r>
            <w:r w:rsidR="00C7395D">
              <w:rPr>
                <w:rFonts w:ascii="Tahoma" w:hAnsi="Tahoma" w:cs="Tahoma"/>
                <w:b/>
                <w:sz w:val="18"/>
                <w:szCs w:val="18"/>
              </w:rPr>
              <w:t>Τ</w:t>
            </w:r>
            <w:r w:rsidR="00AE6261">
              <w:rPr>
                <w:rFonts w:ascii="Tahoma" w:hAnsi="Tahoma" w:cs="Tahoma"/>
                <w:b/>
                <w:sz w:val="18"/>
                <w:szCs w:val="18"/>
              </w:rPr>
              <w:t xml:space="preserve">ελικής </w:t>
            </w:r>
            <w:r w:rsidR="00200708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="00C7395D">
              <w:rPr>
                <w:rFonts w:ascii="Tahoma" w:hAnsi="Tahoma" w:cs="Tahoma"/>
                <w:b/>
                <w:sz w:val="18"/>
                <w:szCs w:val="18"/>
              </w:rPr>
              <w:t>Ε</w:t>
            </w:r>
            <w:r w:rsidR="00AE6261">
              <w:rPr>
                <w:rFonts w:ascii="Tahoma" w:hAnsi="Tahoma" w:cs="Tahoma"/>
                <w:b/>
                <w:sz w:val="18"/>
                <w:szCs w:val="18"/>
              </w:rPr>
              <w:t xml:space="preserve">νδιάμεσης </w:t>
            </w:r>
            <w:r w:rsidR="00C7395D">
              <w:rPr>
                <w:rFonts w:ascii="Tahoma" w:hAnsi="Tahoma" w:cs="Tahoma"/>
                <w:b/>
                <w:sz w:val="18"/>
                <w:szCs w:val="18"/>
              </w:rPr>
              <w:t>Πληρωμής</w:t>
            </w:r>
          </w:p>
        </w:tc>
      </w:tr>
      <w:tr w:rsidR="006C75B0" w:rsidRPr="008A180F" w:rsidTr="00AC1699">
        <w:tc>
          <w:tcPr>
            <w:tcW w:w="2802" w:type="dxa"/>
            <w:gridSpan w:val="2"/>
            <w:shd w:val="clear" w:color="auto" w:fill="DBE5F1" w:themeFill="accent1" w:themeFillTint="33"/>
          </w:tcPr>
          <w:p w:rsidR="0000384B" w:rsidRPr="00AE6261" w:rsidRDefault="0000384B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:rsidR="0000384B" w:rsidRPr="00AE6261" w:rsidRDefault="0000384B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Έως την υποβολή της Τελικής </w:t>
            </w:r>
            <w:r w:rsidR="00200708"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AE6261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AE6261" w:rsidRDefault="00AE6261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F61B8" w:rsidRPr="00AE6261" w:rsidRDefault="00AF61B8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61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:rsidR="0000384B" w:rsidRPr="00AE6261" w:rsidRDefault="0000384B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Μετά την υποβολή της Τελικής </w:t>
            </w:r>
            <w:r w:rsidR="00200708" w:rsidRPr="00AE6261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AE6261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AF61B8" w:rsidRPr="00AE6261" w:rsidRDefault="009E1ABB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E6261">
              <w:rPr>
                <w:rFonts w:ascii="Tahoma" w:hAnsi="Tahoma" w:cs="Tahoma"/>
                <w:sz w:val="16"/>
                <w:szCs w:val="16"/>
              </w:rPr>
              <w:t xml:space="preserve">[παραπομπή στον Πίνακα για τον έλεγχο της συνάφειας μεταξύ των δαπανών </w:t>
            </w:r>
            <w:r w:rsidRPr="00E759C0">
              <w:rPr>
                <w:rFonts w:ascii="Tahoma" w:hAnsi="Tahoma" w:cs="Tahoma"/>
                <w:sz w:val="16"/>
                <w:szCs w:val="16"/>
              </w:rPr>
              <w:t>- Προσάρτημα 8</w:t>
            </w:r>
            <w:r w:rsidRPr="00AE6261">
              <w:rPr>
                <w:rFonts w:ascii="Tahoma" w:hAnsi="Tahoma" w:cs="Tahoma"/>
                <w:sz w:val="16"/>
                <w:szCs w:val="16"/>
              </w:rPr>
              <w:t xml:space="preserve"> του Παραρτήματος </w:t>
            </w:r>
            <w:r w:rsidRPr="00AE6261">
              <w:rPr>
                <w:rFonts w:ascii="Tahoma" w:hAnsi="Tahoma" w:cs="Tahoma"/>
                <w:sz w:val="16"/>
                <w:szCs w:val="16"/>
                <w:lang w:val="en-US"/>
              </w:rPr>
              <w:t>VII</w:t>
            </w:r>
            <w:r w:rsidRPr="00AE6261">
              <w:rPr>
                <w:rFonts w:ascii="Tahoma" w:hAnsi="Tahoma" w:cs="Tahoma"/>
                <w:sz w:val="16"/>
                <w:szCs w:val="16"/>
              </w:rPr>
              <w:t xml:space="preserve"> του Εκτε</w:t>
            </w:r>
            <w:r w:rsidR="00AE6261">
              <w:rPr>
                <w:rFonts w:ascii="Tahoma" w:hAnsi="Tahoma" w:cs="Tahoma"/>
                <w:sz w:val="16"/>
                <w:szCs w:val="16"/>
              </w:rPr>
              <w:t>λεστ. Καν.</w:t>
            </w:r>
            <w:r w:rsidRPr="00AE6261">
              <w:rPr>
                <w:rFonts w:ascii="Tahoma" w:hAnsi="Tahoma" w:cs="Tahoma"/>
                <w:sz w:val="16"/>
                <w:szCs w:val="16"/>
              </w:rPr>
              <w:t xml:space="preserve"> (ΕΕ) 1011/2014 της Επιτροπής]</w:t>
            </w:r>
            <w:r w:rsidR="00AF61B8" w:rsidRPr="00AE6261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</w:p>
          <w:p w:rsidR="0000384B" w:rsidRPr="00AE6261" w:rsidRDefault="00AF61B8" w:rsidP="002D3CA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261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</w:tr>
      <w:tr w:rsidR="00B54085" w:rsidRPr="008A180F" w:rsidTr="000553ED">
        <w:trPr>
          <w:trHeight w:val="716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B54085" w:rsidRPr="00AE6261" w:rsidRDefault="00B54085" w:rsidP="0095769B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2"/>
            <w:vAlign w:val="center"/>
          </w:tcPr>
          <w:p w:rsidR="00B54085" w:rsidRPr="00E759C0" w:rsidRDefault="00B54085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Παραπομπή στο κεφάλαιο .. της ΕΕΕ της ΕΔΕΛ</w:t>
            </w:r>
          </w:p>
        </w:tc>
        <w:tc>
          <w:tcPr>
            <w:tcW w:w="3827" w:type="dxa"/>
            <w:gridSpan w:val="2"/>
            <w:vAlign w:val="center"/>
          </w:tcPr>
          <w:p w:rsidR="00B54085" w:rsidRPr="00E759C0" w:rsidRDefault="00B54085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Παραπομπή στο κεφάλαιο .. της ΕΕΕ της ΕΔΕΛ</w:t>
            </w:r>
          </w:p>
        </w:tc>
      </w:tr>
      <w:tr w:rsidR="00B54085" w:rsidRPr="008A180F" w:rsidTr="000553ED">
        <w:trPr>
          <w:trHeight w:val="840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B54085" w:rsidRPr="00AE6261" w:rsidRDefault="00B54085" w:rsidP="0095769B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2"/>
            <w:vAlign w:val="center"/>
          </w:tcPr>
          <w:p w:rsidR="00B54085" w:rsidRPr="00E759C0" w:rsidRDefault="00B54085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Παραπομπή στο κεφάλαιο .. της ΕΕΕ της ΕΔΕΛ</w:t>
            </w:r>
          </w:p>
        </w:tc>
        <w:tc>
          <w:tcPr>
            <w:tcW w:w="3827" w:type="dxa"/>
            <w:gridSpan w:val="2"/>
            <w:vAlign w:val="center"/>
          </w:tcPr>
          <w:p w:rsidR="00B54085" w:rsidRPr="00E759C0" w:rsidRDefault="00B54085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 w:rsidRPr="00E759C0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Παραπομπή στο κεφάλαιο .. της ΕΕΕ της ΕΔΕΛ</w:t>
            </w:r>
          </w:p>
        </w:tc>
      </w:tr>
    </w:tbl>
    <w:p w:rsidR="00DF68E6" w:rsidRDefault="00DF68E6" w:rsidP="00F65C30">
      <w:pPr>
        <w:pStyle w:val="a4"/>
        <w:spacing w:before="6" w:after="6" w:line="320" w:lineRule="atLeast"/>
        <w:ind w:left="0"/>
        <w:contextualSpacing w:val="0"/>
        <w:jc w:val="both"/>
        <w:rPr>
          <w:rFonts w:ascii="Tahoma" w:hAnsi="Tahoma" w:cs="Tahoma"/>
          <w:b/>
          <w:color w:val="003399"/>
          <w:sz w:val="20"/>
          <w:szCs w:val="20"/>
        </w:rPr>
      </w:pPr>
    </w:p>
    <w:p w:rsidR="00B54085" w:rsidRDefault="00B54085" w:rsidP="00F65C30">
      <w:pPr>
        <w:pStyle w:val="a4"/>
        <w:spacing w:before="6" w:after="6" w:line="320" w:lineRule="atLeast"/>
        <w:ind w:left="0"/>
        <w:contextualSpacing w:val="0"/>
        <w:jc w:val="both"/>
        <w:rPr>
          <w:rFonts w:ascii="Tahoma" w:hAnsi="Tahoma" w:cs="Tahoma"/>
          <w:b/>
          <w:color w:val="003399"/>
          <w:sz w:val="20"/>
          <w:szCs w:val="20"/>
        </w:rPr>
      </w:pPr>
    </w:p>
    <w:p w:rsidR="00C073DC" w:rsidRDefault="00C073DC" w:rsidP="00F65C30">
      <w:pPr>
        <w:pStyle w:val="a4"/>
        <w:spacing w:before="6" w:after="6" w:line="320" w:lineRule="atLeast"/>
        <w:ind w:left="0"/>
        <w:contextualSpacing w:val="0"/>
        <w:jc w:val="both"/>
        <w:rPr>
          <w:rFonts w:ascii="Tahoma" w:hAnsi="Tahoma" w:cs="Tahoma"/>
          <w:b/>
          <w:color w:val="003399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889"/>
      </w:tblGrid>
      <w:tr w:rsidR="00B54085" w:rsidRPr="00E21A49" w:rsidTr="00D76F16">
        <w:tc>
          <w:tcPr>
            <w:tcW w:w="9889" w:type="dxa"/>
            <w:shd w:val="clear" w:color="auto" w:fill="auto"/>
          </w:tcPr>
          <w:p w:rsidR="0003180E" w:rsidRPr="0003180E" w:rsidRDefault="00B54085" w:rsidP="00AC1699">
            <w:pPr>
              <w:spacing w:before="120" w:after="120"/>
              <w:jc w:val="both"/>
              <w:rPr>
                <w:rFonts w:ascii="Tahoma" w:hAnsi="Tahoma" w:cs="Tahoma"/>
                <w:b/>
                <w:color w:val="17365D" w:themeColor="text2" w:themeShade="BF"/>
              </w:rPr>
            </w:pPr>
            <w:r w:rsidRPr="00B54085">
              <w:rPr>
                <w:rFonts w:ascii="Tahoma" w:hAnsi="Tahoma" w:cs="Tahoma"/>
                <w:b/>
                <w:color w:val="17365D" w:themeColor="text2" w:themeShade="BF"/>
              </w:rPr>
              <w:t xml:space="preserve">Β. Σύνοψη των ελέγχων που έχουν λάβει χώρα σε δαπάνες σχετικά με τη λογιστική χρήση που έληξε στις </w:t>
            </w:r>
            <w:r w:rsidRPr="0003180E">
              <w:rPr>
                <w:rFonts w:ascii="Tahoma" w:hAnsi="Tahoma" w:cs="Tahoma"/>
                <w:b/>
                <w:color w:val="17365D" w:themeColor="text2" w:themeShade="BF"/>
              </w:rPr>
              <w:t>……</w:t>
            </w:r>
            <w:r w:rsidR="0003180E" w:rsidRPr="0003180E">
              <w:rPr>
                <w:rFonts w:ascii="Tahoma" w:hAnsi="Tahoma" w:cs="Tahoma"/>
                <w:b/>
                <w:color w:val="17365D" w:themeColor="text2" w:themeShade="BF"/>
              </w:rPr>
              <w:t>…</w:t>
            </w:r>
            <w:r w:rsidRPr="0003180E">
              <w:rPr>
                <w:rFonts w:ascii="Tahoma" w:hAnsi="Tahoma" w:cs="Tahoma"/>
                <w:b/>
                <w:color w:val="17365D" w:themeColor="text2" w:themeShade="BF"/>
              </w:rPr>
              <w:t xml:space="preserve">: </w:t>
            </w:r>
          </w:p>
          <w:p w:rsidR="00B54085" w:rsidRPr="0003180E" w:rsidRDefault="00B54085" w:rsidP="00AC1699">
            <w:pPr>
              <w:spacing w:before="120" w:after="120"/>
              <w:jc w:val="center"/>
              <w:rPr>
                <w:rFonts w:ascii="Tahoma" w:hAnsi="Tahoma" w:cs="Tahoma"/>
                <w:b/>
                <w:i/>
                <w:color w:val="17365D" w:themeColor="text2" w:themeShade="BF"/>
              </w:rPr>
            </w:pPr>
            <w:r w:rsidRPr="0003180E">
              <w:rPr>
                <w:rFonts w:ascii="Tahoma" w:hAnsi="Tahoma" w:cs="Tahoma"/>
                <w:b/>
                <w:i/>
                <w:color w:val="17365D" w:themeColor="text2" w:themeShade="BF"/>
              </w:rPr>
              <w:t>Διοικητικές Επαληθεύσεις σύμφωνα με το άρθρο 125(5)(α) του Καν. 1303/2013</w:t>
            </w:r>
          </w:p>
        </w:tc>
      </w:tr>
    </w:tbl>
    <w:p w:rsidR="00AC1699" w:rsidRDefault="00AC1699" w:rsidP="00F65C30">
      <w:pPr>
        <w:pStyle w:val="a4"/>
        <w:spacing w:before="6" w:after="6" w:line="360" w:lineRule="auto"/>
        <w:ind w:left="0"/>
        <w:contextualSpacing w:val="0"/>
        <w:jc w:val="both"/>
        <w:rPr>
          <w:rFonts w:ascii="Tahoma" w:hAnsi="Tahoma" w:cs="Tahoma"/>
          <w:b/>
          <w:color w:val="003399"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985"/>
        <w:gridCol w:w="3827"/>
      </w:tblGrid>
      <w:tr w:rsidR="009B169C" w:rsidRPr="00ED5C63" w:rsidTr="00A51F8B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</w:tcPr>
          <w:p w:rsidR="009B169C" w:rsidRPr="00ED5C63" w:rsidRDefault="009B169C" w:rsidP="00744BD9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ED5C63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Περιγραφή της μεθοδολογίας που ακολουθήθηκε </w:t>
            </w:r>
          </w:p>
        </w:tc>
      </w:tr>
      <w:tr w:rsidR="009B169C" w:rsidRPr="00ED5C63" w:rsidTr="00ED5C63">
        <w:tc>
          <w:tcPr>
            <w:tcW w:w="9889" w:type="dxa"/>
            <w:gridSpan w:val="4"/>
            <w:shd w:val="clear" w:color="auto" w:fill="FFFFFF" w:themeFill="background1"/>
          </w:tcPr>
          <w:p w:rsidR="00B54085" w:rsidRPr="00ED5C63" w:rsidRDefault="00B54085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54085" w:rsidRPr="00F65C30" w:rsidRDefault="00B54085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54085" w:rsidRPr="00ED5C63" w:rsidRDefault="00B54085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54085" w:rsidRPr="00F65C30" w:rsidRDefault="00B54085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65C30" w:rsidRPr="00F65C30" w:rsidRDefault="00F65C30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65C30" w:rsidRPr="00F65C30" w:rsidRDefault="00F65C30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65C30" w:rsidRPr="00F65C30" w:rsidRDefault="00F65C30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54085" w:rsidRDefault="00B54085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03DFC" w:rsidRPr="00ED5C63" w:rsidRDefault="00803DFC" w:rsidP="00AE2C7F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169C" w:rsidRPr="008A180F" w:rsidTr="00ED5C63"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169C" w:rsidRPr="00ED5C63" w:rsidRDefault="009B169C" w:rsidP="00CC361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5C63">
              <w:rPr>
                <w:rFonts w:ascii="Tahoma" w:hAnsi="Tahoma" w:cs="Tahoma"/>
                <w:b/>
                <w:sz w:val="18"/>
                <w:szCs w:val="18"/>
              </w:rPr>
              <w:t xml:space="preserve">Κυριότερα αποτελέσματα και είδη </w:t>
            </w:r>
            <w:r w:rsidR="00CC361C">
              <w:rPr>
                <w:rFonts w:ascii="Tahoma" w:hAnsi="Tahoma" w:cs="Tahoma"/>
                <w:b/>
                <w:sz w:val="18"/>
                <w:szCs w:val="18"/>
              </w:rPr>
              <w:t>ευρη</w:t>
            </w:r>
            <w:r w:rsidRPr="00ED5C63">
              <w:rPr>
                <w:rFonts w:ascii="Tahoma" w:hAnsi="Tahoma" w:cs="Tahoma"/>
                <w:b/>
                <w:sz w:val="18"/>
                <w:szCs w:val="18"/>
              </w:rPr>
              <w:t>μάτων που εντοπίστηκαν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169C" w:rsidRPr="00ED5C63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5C63">
              <w:rPr>
                <w:rFonts w:ascii="Tahoma" w:hAnsi="Tahoma" w:cs="Tahoma"/>
                <w:b/>
                <w:sz w:val="18"/>
                <w:szCs w:val="18"/>
              </w:rPr>
              <w:t>Συμπεράσματα που συνάγονται και διορθωτικά μέτρα που έχουν ληφθεί ή προβλέπεται να ληφθούν [ανάλογα με τη φύση της παρατυπίας, δηλαδή μεμονωμένη ή συστημική]</w:t>
            </w:r>
          </w:p>
        </w:tc>
      </w:tr>
      <w:tr w:rsidR="009B169C" w:rsidRPr="008A180F" w:rsidTr="00ED5C63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9B169C" w:rsidRPr="00ED5C63" w:rsidRDefault="009B169C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9B169C" w:rsidRPr="00FD5C87" w:rsidRDefault="009B169C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169C" w:rsidRPr="008A180F" w:rsidTr="00ED5C63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B169C" w:rsidRPr="00ED5C63" w:rsidRDefault="009B169C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</w:tcPr>
          <w:p w:rsidR="009B169C" w:rsidRPr="00ED5C63" w:rsidRDefault="009B169C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30" w:rsidRPr="008A180F" w:rsidTr="00ED5C63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5C30" w:rsidRPr="00ED5C63" w:rsidRDefault="00F65C30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</w:tcPr>
          <w:p w:rsidR="00F65C30" w:rsidRPr="00ED5C63" w:rsidRDefault="00F65C30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30" w:rsidRPr="008A180F" w:rsidTr="00ED5C63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5C30" w:rsidRPr="00ED5C63" w:rsidRDefault="00F65C30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</w:tcPr>
          <w:p w:rsidR="00F65C30" w:rsidRPr="00ED5C63" w:rsidRDefault="00F65C30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30" w:rsidRPr="008A180F" w:rsidTr="00ED5C63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5C30" w:rsidRPr="00ED5C63" w:rsidRDefault="00F65C30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</w:tcPr>
          <w:p w:rsidR="00F65C30" w:rsidRPr="00ED5C63" w:rsidRDefault="00F65C30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B169C" w:rsidRPr="008A180F" w:rsidTr="00ED5C63">
        <w:tc>
          <w:tcPr>
            <w:tcW w:w="4077" w:type="dxa"/>
            <w:gridSpan w:val="2"/>
            <w:tcBorders>
              <w:top w:val="dotted" w:sz="4" w:space="0" w:color="auto"/>
            </w:tcBorders>
          </w:tcPr>
          <w:p w:rsidR="009B169C" w:rsidRPr="00ED5C63" w:rsidRDefault="009B169C" w:rsidP="00ED5C63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</w:tcPr>
          <w:p w:rsidR="009B169C" w:rsidRPr="00ED5C63" w:rsidRDefault="009B169C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B169C" w:rsidRPr="008A180F" w:rsidTr="00ED5C63">
        <w:tc>
          <w:tcPr>
            <w:tcW w:w="9889" w:type="dxa"/>
            <w:gridSpan w:val="4"/>
            <w:shd w:val="clear" w:color="auto" w:fill="DBE5F1" w:themeFill="accent1" w:themeFillTint="33"/>
          </w:tcPr>
          <w:p w:rsidR="009B169C" w:rsidRPr="00ED5C63" w:rsidRDefault="00F02593" w:rsidP="00200708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Ποσά</w:t>
            </w:r>
            <w:r w:rsidR="009B169C" w:rsidRPr="00ED5C63">
              <w:rPr>
                <w:rFonts w:ascii="Tahoma" w:hAnsi="Tahoma" w:cs="Tahoma"/>
                <w:b/>
                <w:sz w:val="18"/>
                <w:szCs w:val="18"/>
              </w:rPr>
              <w:t xml:space="preserve"> διορθώσεων στους </w:t>
            </w:r>
            <w:r w:rsidR="00A91F11">
              <w:rPr>
                <w:rFonts w:ascii="Tahoma" w:hAnsi="Tahoma" w:cs="Tahoma"/>
                <w:b/>
                <w:sz w:val="18"/>
                <w:szCs w:val="18"/>
              </w:rPr>
              <w:t>Ετήσιους Λ</w:t>
            </w:r>
            <w:r w:rsidR="009B169C" w:rsidRPr="00ED5C63">
              <w:rPr>
                <w:rFonts w:ascii="Tahoma" w:hAnsi="Tahoma" w:cs="Tahoma"/>
                <w:b/>
                <w:sz w:val="18"/>
                <w:szCs w:val="18"/>
              </w:rPr>
              <w:t xml:space="preserve">ογαριασμούς συνεπεία των παρατυπιών που εντοπίστηκαν, οι οποίες διορθώσεις εφαρμόστηκαν έως την υποβολή και μετά την υποβολή της </w:t>
            </w:r>
            <w:r w:rsidR="00200708">
              <w:rPr>
                <w:rFonts w:ascii="Tahoma" w:hAnsi="Tahoma" w:cs="Tahoma"/>
                <w:b/>
                <w:sz w:val="18"/>
                <w:szCs w:val="18"/>
              </w:rPr>
              <w:t>Τ</w:t>
            </w:r>
            <w:r w:rsidR="00200708" w:rsidRPr="00ED5C63">
              <w:rPr>
                <w:rFonts w:ascii="Tahoma" w:hAnsi="Tahoma" w:cs="Tahoma"/>
                <w:b/>
                <w:sz w:val="18"/>
                <w:szCs w:val="18"/>
              </w:rPr>
              <w:t xml:space="preserve">ελικής </w:t>
            </w:r>
            <w:r w:rsidR="00200708">
              <w:rPr>
                <w:rFonts w:ascii="Tahoma" w:hAnsi="Tahoma" w:cs="Tahoma"/>
                <w:b/>
                <w:sz w:val="18"/>
                <w:szCs w:val="18"/>
              </w:rPr>
              <w:t>Α</w:t>
            </w:r>
            <w:r w:rsidR="00200708" w:rsidRPr="00ED5C63">
              <w:rPr>
                <w:rFonts w:ascii="Tahoma" w:hAnsi="Tahoma" w:cs="Tahoma"/>
                <w:b/>
                <w:sz w:val="18"/>
                <w:szCs w:val="18"/>
              </w:rPr>
              <w:t xml:space="preserve">ίτησης </w:t>
            </w:r>
            <w:r w:rsidR="00200708">
              <w:rPr>
                <w:rFonts w:ascii="Tahoma" w:hAnsi="Tahoma" w:cs="Tahoma"/>
                <w:b/>
                <w:sz w:val="18"/>
                <w:szCs w:val="18"/>
              </w:rPr>
              <w:t>Ε</w:t>
            </w:r>
            <w:r w:rsidR="009B169C" w:rsidRPr="00ED5C63">
              <w:rPr>
                <w:rFonts w:ascii="Tahoma" w:hAnsi="Tahoma" w:cs="Tahoma"/>
                <w:b/>
                <w:sz w:val="18"/>
                <w:szCs w:val="18"/>
              </w:rPr>
              <w:t xml:space="preserve">νδιάμεσης </w:t>
            </w:r>
            <w:r w:rsidR="00200708"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 w:rsidR="009B169C" w:rsidRPr="00ED5C63">
              <w:rPr>
                <w:rFonts w:ascii="Tahoma" w:hAnsi="Tahoma" w:cs="Tahoma"/>
                <w:b/>
                <w:sz w:val="18"/>
                <w:szCs w:val="18"/>
              </w:rPr>
              <w:t>ληρωμής, συγκεντ</w:t>
            </w:r>
            <w:r w:rsidR="0003180E">
              <w:rPr>
                <w:rFonts w:ascii="Tahoma" w:hAnsi="Tahoma" w:cs="Tahoma"/>
                <w:b/>
                <w:sz w:val="18"/>
                <w:szCs w:val="18"/>
              </w:rPr>
              <w:t>ρωτικά ανά Άξονα Προτεραιότητας</w:t>
            </w:r>
          </w:p>
        </w:tc>
      </w:tr>
      <w:tr w:rsidR="009B169C" w:rsidRPr="008A180F" w:rsidTr="00AC1699">
        <w:tc>
          <w:tcPr>
            <w:tcW w:w="2802" w:type="dxa"/>
            <w:shd w:val="clear" w:color="auto" w:fill="DBE5F1" w:themeFill="accent1" w:themeFillTint="33"/>
            <w:vAlign w:val="center"/>
          </w:tcPr>
          <w:p w:rsidR="009B169C" w:rsidRPr="0003180E" w:rsidRDefault="009B169C" w:rsidP="00744BD9">
            <w:pPr>
              <w:pStyle w:val="a4"/>
              <w:spacing w:before="6" w:after="6" w:line="280" w:lineRule="atLeast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80E">
              <w:rPr>
                <w:rFonts w:ascii="Tahoma" w:hAnsi="Tahoma" w:cs="Tahoma"/>
                <w:b/>
                <w:sz w:val="18"/>
                <w:szCs w:val="18"/>
              </w:rPr>
              <w:t xml:space="preserve">Έως την υποβολή της Τελικής </w:t>
            </w:r>
            <w:r w:rsidR="00200708" w:rsidRPr="0003180E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03180E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80E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80E">
              <w:rPr>
                <w:rFonts w:ascii="Tahoma" w:hAnsi="Tahoma" w:cs="Tahoma"/>
                <w:b/>
                <w:sz w:val="18"/>
                <w:szCs w:val="18"/>
              </w:rPr>
              <w:t xml:space="preserve">Μετά την υποβολή της Τελικής </w:t>
            </w:r>
            <w:r w:rsidR="00200708" w:rsidRPr="0003180E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03180E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3180E">
              <w:rPr>
                <w:rFonts w:ascii="Tahoma" w:hAnsi="Tahoma" w:cs="Tahoma"/>
                <w:sz w:val="16"/>
                <w:szCs w:val="16"/>
              </w:rPr>
              <w:t xml:space="preserve">[παραπομπή στον Πίνακα για τον έλεγχο της συνάφειας μεταξύ των δαπανών - Προσάρτημα 8 του Παραρτήματος </w:t>
            </w:r>
            <w:r w:rsidRPr="0003180E">
              <w:rPr>
                <w:rFonts w:ascii="Tahoma" w:hAnsi="Tahoma" w:cs="Tahoma"/>
                <w:sz w:val="16"/>
                <w:szCs w:val="16"/>
                <w:lang w:val="en-US"/>
              </w:rPr>
              <w:t>VII</w:t>
            </w:r>
            <w:r w:rsidRPr="0003180E">
              <w:rPr>
                <w:rFonts w:ascii="Tahoma" w:hAnsi="Tahoma" w:cs="Tahoma"/>
                <w:sz w:val="16"/>
                <w:szCs w:val="16"/>
              </w:rPr>
              <w:t xml:space="preserve"> του Εκτελεστικού Κανονισμού (ΕΕ) 1011/2014 της Επιτροπής]</w:t>
            </w:r>
            <w:r w:rsidRPr="0003180E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</w:p>
          <w:p w:rsidR="009B169C" w:rsidRPr="0003180E" w:rsidRDefault="009B169C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80E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</w:tr>
      <w:tr w:rsidR="0003180E" w:rsidRPr="008A180F" w:rsidTr="000553ED">
        <w:trPr>
          <w:trHeight w:val="433"/>
        </w:trPr>
        <w:tc>
          <w:tcPr>
            <w:tcW w:w="2802" w:type="dxa"/>
            <w:shd w:val="clear" w:color="auto" w:fill="EEECE1" w:themeFill="background2"/>
            <w:vAlign w:val="center"/>
          </w:tcPr>
          <w:p w:rsidR="0003180E" w:rsidRPr="00AE6261" w:rsidRDefault="0003180E" w:rsidP="00D76F16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2"/>
            <w:vAlign w:val="center"/>
          </w:tcPr>
          <w:p w:rsidR="0003180E" w:rsidRPr="009C5EE8" w:rsidRDefault="009930A9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C5EE8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 w:rsidR="009C5EE8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r w:rsidR="009C5EE8" w:rsidRPr="009C5EE8">
              <w:rPr>
                <w:rFonts w:ascii="Tahoma" w:hAnsi="Tahoma" w:cs="Tahoma"/>
                <w:sz w:val="18"/>
                <w:szCs w:val="18"/>
                <w:lang w:val="en-US"/>
              </w:rPr>
              <w:t>*)</w:t>
            </w:r>
          </w:p>
        </w:tc>
        <w:tc>
          <w:tcPr>
            <w:tcW w:w="3827" w:type="dxa"/>
            <w:vAlign w:val="center"/>
          </w:tcPr>
          <w:p w:rsidR="0003180E" w:rsidRPr="009C5EE8" w:rsidRDefault="009930A9" w:rsidP="00E759C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C5EE8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 w:rsidR="009C5EE8" w:rsidRPr="009C5EE8">
              <w:rPr>
                <w:rFonts w:ascii="Tahoma" w:hAnsi="Tahoma" w:cs="Tahoma"/>
                <w:sz w:val="18"/>
                <w:szCs w:val="18"/>
                <w:lang w:val="en-US"/>
              </w:rPr>
              <w:t xml:space="preserve"> (*)</w:t>
            </w:r>
          </w:p>
        </w:tc>
      </w:tr>
      <w:tr w:rsidR="009C5EE8" w:rsidRPr="008A180F" w:rsidTr="000553ED">
        <w:trPr>
          <w:trHeight w:val="539"/>
        </w:trPr>
        <w:tc>
          <w:tcPr>
            <w:tcW w:w="2802" w:type="dxa"/>
            <w:shd w:val="clear" w:color="auto" w:fill="EEECE1" w:themeFill="background2"/>
            <w:vAlign w:val="center"/>
          </w:tcPr>
          <w:p w:rsidR="009C5EE8" w:rsidRPr="00AE6261" w:rsidRDefault="009C5EE8" w:rsidP="00D76F16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2"/>
            <w:vAlign w:val="center"/>
          </w:tcPr>
          <w:p w:rsidR="009C5EE8" w:rsidRPr="009C5EE8" w:rsidRDefault="009C5EE8" w:rsidP="00A84243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C5EE8">
              <w:rPr>
                <w:rFonts w:ascii="Tahoma" w:hAnsi="Tahoma" w:cs="Tahoma"/>
                <w:sz w:val="18"/>
                <w:szCs w:val="18"/>
                <w:lang w:val="en-US"/>
              </w:rPr>
              <w:t>- (*)</w:t>
            </w:r>
          </w:p>
        </w:tc>
        <w:tc>
          <w:tcPr>
            <w:tcW w:w="3827" w:type="dxa"/>
            <w:vAlign w:val="center"/>
          </w:tcPr>
          <w:p w:rsidR="009C5EE8" w:rsidRPr="009C5EE8" w:rsidRDefault="009C5EE8" w:rsidP="00A8424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C5EE8">
              <w:rPr>
                <w:rFonts w:ascii="Tahoma" w:hAnsi="Tahoma" w:cs="Tahoma"/>
                <w:sz w:val="18"/>
                <w:szCs w:val="18"/>
                <w:lang w:val="en-US"/>
              </w:rPr>
              <w:t>- (*)</w:t>
            </w:r>
          </w:p>
        </w:tc>
      </w:tr>
    </w:tbl>
    <w:p w:rsidR="009C5EE8" w:rsidRPr="00916DB2" w:rsidRDefault="009C5EE8" w:rsidP="009C5EE8">
      <w:pPr>
        <w:spacing w:before="120" w:after="120"/>
        <w:ind w:left="567" w:hanging="567"/>
        <w:jc w:val="both"/>
        <w:rPr>
          <w:rFonts w:ascii="Tahoma" w:hAnsi="Tahoma" w:cs="Tahoma"/>
          <w:i/>
          <w:sz w:val="18"/>
          <w:szCs w:val="20"/>
        </w:rPr>
      </w:pPr>
      <w:r w:rsidRPr="009C5EE8">
        <w:rPr>
          <w:rFonts w:ascii="Tahoma" w:hAnsi="Tahoma" w:cs="Tahoma"/>
          <w:sz w:val="20"/>
          <w:szCs w:val="20"/>
        </w:rPr>
        <w:t>(*)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9C5EE8">
        <w:rPr>
          <w:rFonts w:ascii="Tahoma" w:hAnsi="Tahoma" w:cs="Tahoma"/>
          <w:i/>
          <w:sz w:val="18"/>
          <w:szCs w:val="20"/>
        </w:rPr>
        <w:t>Τα συγκεκριμένα πεδία, που αφορούν σε ποσά διορθώσεων στους λογαριασμούς, δεν συμπληρώνονται. Στο εγκεκριμένο ελληνικό ΣΔΕ</w:t>
      </w:r>
      <w:r w:rsidR="000553ED">
        <w:rPr>
          <w:rFonts w:ascii="Tahoma" w:hAnsi="Tahoma" w:cs="Tahoma"/>
          <w:i/>
          <w:sz w:val="18"/>
          <w:szCs w:val="20"/>
        </w:rPr>
        <w:t xml:space="preserve"> 2014-2020,</w:t>
      </w:r>
      <w:r w:rsidRPr="009C5EE8">
        <w:rPr>
          <w:rFonts w:ascii="Tahoma" w:hAnsi="Tahoma" w:cs="Tahoma"/>
          <w:i/>
          <w:sz w:val="18"/>
          <w:szCs w:val="20"/>
        </w:rPr>
        <w:t xml:space="preserve"> η Διαδικασία της Διοικητικής Επαλήθευσης Δαπάνης, σύμφωνα με το άρθρο 125 παράγραφος 5) στοιχείο α) του ΚΚΔ εφαρμόζεται σε κάθε Δήλωση Δαπανών του Δικαιούχου. Σε περίπτωση διαπίστωσης παρατυπίας</w:t>
      </w:r>
      <w:r w:rsidR="000553ED">
        <w:rPr>
          <w:rFonts w:ascii="Tahoma" w:hAnsi="Tahoma" w:cs="Tahoma"/>
          <w:i/>
          <w:sz w:val="18"/>
          <w:szCs w:val="20"/>
        </w:rPr>
        <w:t>,</w:t>
      </w:r>
      <w:r w:rsidRPr="009C5EE8">
        <w:rPr>
          <w:rFonts w:ascii="Tahoma" w:hAnsi="Tahoma" w:cs="Tahoma"/>
          <w:i/>
          <w:sz w:val="18"/>
          <w:szCs w:val="20"/>
        </w:rPr>
        <w:t xml:space="preserve"> το ποσό περικόπτεται και δεν περιλαμβάνεται σε </w:t>
      </w:r>
      <w:r w:rsidR="00200708">
        <w:rPr>
          <w:rFonts w:ascii="Tahoma" w:hAnsi="Tahoma" w:cs="Tahoma"/>
          <w:i/>
          <w:sz w:val="18"/>
          <w:szCs w:val="20"/>
        </w:rPr>
        <w:t xml:space="preserve">αίτηση </w:t>
      </w:r>
      <w:r w:rsidR="00031B00">
        <w:rPr>
          <w:rFonts w:ascii="Tahoma" w:hAnsi="Tahoma" w:cs="Tahoma"/>
          <w:i/>
          <w:sz w:val="18"/>
          <w:szCs w:val="20"/>
        </w:rPr>
        <w:t>ενδιάμεση</w:t>
      </w:r>
      <w:r w:rsidR="00200708">
        <w:rPr>
          <w:rFonts w:ascii="Tahoma" w:hAnsi="Tahoma" w:cs="Tahoma"/>
          <w:i/>
          <w:sz w:val="18"/>
          <w:szCs w:val="20"/>
        </w:rPr>
        <w:t>ς</w:t>
      </w:r>
      <w:r w:rsidR="00031B00">
        <w:rPr>
          <w:rFonts w:ascii="Tahoma" w:hAnsi="Tahoma" w:cs="Tahoma"/>
          <w:i/>
          <w:sz w:val="18"/>
          <w:szCs w:val="20"/>
        </w:rPr>
        <w:t xml:space="preserve"> </w:t>
      </w:r>
      <w:r w:rsidRPr="009C5EE8">
        <w:rPr>
          <w:rFonts w:ascii="Tahoma" w:hAnsi="Tahoma" w:cs="Tahoma"/>
          <w:i/>
          <w:sz w:val="18"/>
          <w:szCs w:val="20"/>
        </w:rPr>
        <w:t>πληρωμής προς την ΕΕ. Κατά συνέπεια</w:t>
      </w:r>
      <w:r w:rsidR="000553ED">
        <w:rPr>
          <w:rFonts w:ascii="Tahoma" w:hAnsi="Tahoma" w:cs="Tahoma"/>
          <w:i/>
          <w:sz w:val="18"/>
          <w:szCs w:val="20"/>
        </w:rPr>
        <w:t>,</w:t>
      </w:r>
      <w:r w:rsidRPr="009C5EE8">
        <w:rPr>
          <w:rFonts w:ascii="Tahoma" w:hAnsi="Tahoma" w:cs="Tahoma"/>
          <w:i/>
          <w:sz w:val="18"/>
          <w:szCs w:val="20"/>
        </w:rPr>
        <w:t xml:space="preserve"> δεν προκύπτουν ποσά διορθώσεων στους λογαριασμούς συνεπεία παρατυπιών που εντοπίστηκαν στο πλαίσιο της διοικητικής επαλήθευσης δαπανών του ανωτέρω άρθρου.  </w:t>
      </w:r>
    </w:p>
    <w:p w:rsidR="00F65C30" w:rsidRPr="00916DB2" w:rsidRDefault="00F65C30" w:rsidP="009C5EE8">
      <w:pPr>
        <w:spacing w:before="120" w:after="120"/>
        <w:ind w:left="567" w:hanging="567"/>
        <w:jc w:val="both"/>
        <w:rPr>
          <w:rFonts w:ascii="Tahoma" w:hAnsi="Tahoma" w:cs="Tahoma"/>
          <w:i/>
          <w:sz w:val="18"/>
          <w:szCs w:val="20"/>
        </w:rPr>
      </w:pPr>
    </w:p>
    <w:p w:rsidR="00F65C30" w:rsidRPr="00916DB2" w:rsidRDefault="00F65C30" w:rsidP="009C5EE8">
      <w:pPr>
        <w:spacing w:before="120" w:after="120"/>
        <w:ind w:left="567" w:hanging="567"/>
        <w:jc w:val="both"/>
        <w:rPr>
          <w:rFonts w:ascii="Tahoma" w:hAnsi="Tahoma" w:cs="Tahoma"/>
          <w:i/>
          <w:sz w:val="18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889"/>
      </w:tblGrid>
      <w:tr w:rsidR="0003180E" w:rsidRPr="0003180E" w:rsidTr="00D76F16">
        <w:tc>
          <w:tcPr>
            <w:tcW w:w="9889" w:type="dxa"/>
            <w:shd w:val="clear" w:color="auto" w:fill="auto"/>
          </w:tcPr>
          <w:p w:rsidR="0003180E" w:rsidRPr="00AC1699" w:rsidRDefault="0003180E" w:rsidP="00AC1699">
            <w:pPr>
              <w:spacing w:before="120" w:after="120"/>
              <w:rPr>
                <w:rFonts w:ascii="Tahoma" w:hAnsi="Tahoma" w:cs="Tahoma"/>
                <w:b/>
                <w:color w:val="17365D" w:themeColor="text2" w:themeShade="BF"/>
              </w:rPr>
            </w:pPr>
            <w:r w:rsidRPr="00AC1699">
              <w:rPr>
                <w:rFonts w:ascii="Tahoma" w:hAnsi="Tahoma" w:cs="Tahoma"/>
                <w:b/>
                <w:color w:val="17365D" w:themeColor="text2" w:themeShade="BF"/>
              </w:rPr>
              <w:t xml:space="preserve">Γ. Σύνοψη των ελέγχων που έχουν λάβει χώρα σε δαπάνες σχετικά με τη λογιστική χρήση που έληξε στις ………: </w:t>
            </w:r>
          </w:p>
          <w:p w:rsidR="0003180E" w:rsidRPr="00AC1699" w:rsidRDefault="0003180E" w:rsidP="00AC1699">
            <w:pPr>
              <w:spacing w:before="120" w:after="120"/>
              <w:jc w:val="center"/>
              <w:rPr>
                <w:rFonts w:ascii="Tahoma" w:hAnsi="Tahoma" w:cs="Tahoma"/>
                <w:b/>
                <w:i/>
                <w:color w:val="17365D" w:themeColor="text2" w:themeShade="BF"/>
              </w:rPr>
            </w:pPr>
            <w:r w:rsidRPr="00AC1699">
              <w:rPr>
                <w:rFonts w:ascii="Tahoma" w:hAnsi="Tahoma" w:cs="Tahoma"/>
                <w:b/>
                <w:i/>
                <w:color w:val="17365D" w:themeColor="text2" w:themeShade="BF"/>
              </w:rPr>
              <w:t>Επιτόπιες Επαληθεύσεις σύμφωνα με το άρθρο 125(5)(β) του Καν. 1303/2013</w:t>
            </w:r>
          </w:p>
        </w:tc>
      </w:tr>
    </w:tbl>
    <w:p w:rsidR="0003180E" w:rsidRDefault="0003180E" w:rsidP="0003180E">
      <w:pPr>
        <w:pStyle w:val="a4"/>
        <w:spacing w:before="6" w:after="6" w:line="280" w:lineRule="atLeast"/>
        <w:ind w:left="0"/>
        <w:contextualSpacing w:val="0"/>
        <w:jc w:val="both"/>
        <w:rPr>
          <w:rFonts w:ascii="Tahoma" w:hAnsi="Tahoma" w:cs="Tahoma"/>
          <w:b/>
          <w:color w:val="003399"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67"/>
        <w:gridCol w:w="1118"/>
        <w:gridCol w:w="3827"/>
      </w:tblGrid>
      <w:tr w:rsidR="004A726A" w:rsidRPr="00AC1699" w:rsidTr="0003180E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AC1699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Περιγραφή της μεθοδολογίας που ακολουθήθηκε </w:t>
            </w:r>
          </w:p>
        </w:tc>
      </w:tr>
      <w:tr w:rsidR="004A726A" w:rsidRPr="00AC1699" w:rsidTr="0003180E">
        <w:tc>
          <w:tcPr>
            <w:tcW w:w="9889" w:type="dxa"/>
            <w:gridSpan w:val="5"/>
            <w:shd w:val="clear" w:color="auto" w:fill="FFFFFF" w:themeFill="background1"/>
          </w:tcPr>
          <w:p w:rsidR="004A726A" w:rsidRPr="004F62B5" w:rsidRDefault="004A726A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C1699" w:rsidRPr="004F62B5" w:rsidRDefault="00AC1699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553ED" w:rsidRDefault="000553ED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553ED" w:rsidRDefault="000553ED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553ED" w:rsidRPr="00433E03" w:rsidRDefault="000553ED" w:rsidP="00744BD9">
            <w:pPr>
              <w:pStyle w:val="a4"/>
              <w:spacing w:before="6" w:after="6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A726A" w:rsidRPr="00433E03" w:rsidRDefault="004A726A" w:rsidP="00F65C3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A726A" w:rsidRPr="00495E3A" w:rsidTr="0003180E"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726A" w:rsidRPr="00495E3A" w:rsidRDefault="004A726A" w:rsidP="0077616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95E3A">
              <w:rPr>
                <w:rFonts w:ascii="Tahoma" w:hAnsi="Tahoma" w:cs="Tahoma"/>
                <w:b/>
                <w:sz w:val="18"/>
                <w:szCs w:val="18"/>
              </w:rPr>
              <w:t xml:space="preserve">Κυριότερα αποτελέσματα και είδη </w:t>
            </w:r>
            <w:r w:rsidR="00776169">
              <w:rPr>
                <w:rFonts w:ascii="Tahoma" w:hAnsi="Tahoma" w:cs="Tahoma"/>
                <w:b/>
                <w:sz w:val="18"/>
                <w:szCs w:val="18"/>
              </w:rPr>
              <w:t>ευρη</w:t>
            </w:r>
            <w:r w:rsidRPr="00495E3A">
              <w:rPr>
                <w:rFonts w:ascii="Tahoma" w:hAnsi="Tahoma" w:cs="Tahoma"/>
                <w:b/>
                <w:sz w:val="18"/>
                <w:szCs w:val="18"/>
              </w:rPr>
              <w:t>μάτων που εντοπίστηκαν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726A" w:rsidRPr="00495E3A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95E3A">
              <w:rPr>
                <w:rFonts w:ascii="Tahoma" w:hAnsi="Tahoma" w:cs="Tahoma"/>
                <w:b/>
                <w:sz w:val="18"/>
                <w:szCs w:val="18"/>
              </w:rPr>
              <w:t>Συμπεράσματα που συνάγονται και διορθωτικά μέτρα που έχουν ληφθεί ή προβλέπεται να ληφθούν [ανάλογα με τη φύση της παρατυπίας, δηλαδή μεμονωμένη ή συστημική]</w:t>
            </w:r>
          </w:p>
        </w:tc>
      </w:tr>
      <w:tr w:rsidR="004A726A" w:rsidRPr="00495E3A" w:rsidTr="0003180E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A726A" w:rsidRPr="00FD5C87" w:rsidRDefault="004A726A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4A726A" w:rsidRPr="00FD5C87" w:rsidRDefault="004A726A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726A" w:rsidRPr="00495E3A" w:rsidTr="0003180E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726A" w:rsidRPr="00495E3A" w:rsidRDefault="004A726A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</w:tcPr>
          <w:p w:rsidR="004A726A" w:rsidRPr="00495E3A" w:rsidRDefault="004A726A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30" w:rsidRPr="00495E3A" w:rsidTr="0003180E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5C30" w:rsidRPr="00495E3A" w:rsidRDefault="00F65C30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</w:tcPr>
          <w:p w:rsidR="00F65C30" w:rsidRPr="00495E3A" w:rsidRDefault="00F65C30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30" w:rsidRPr="00495E3A" w:rsidTr="0003180E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5C30" w:rsidRPr="00495E3A" w:rsidRDefault="00F65C30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</w:tcPr>
          <w:p w:rsidR="00F65C30" w:rsidRPr="00495E3A" w:rsidRDefault="00F65C30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F2368" w:rsidRPr="00495E3A" w:rsidTr="00F65C30"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F2368" w:rsidRPr="00495E3A" w:rsidRDefault="00CF2368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</w:tcPr>
          <w:p w:rsidR="00CF2368" w:rsidRPr="00495E3A" w:rsidRDefault="00CF2368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699" w:rsidRPr="00495E3A" w:rsidTr="00916DB2">
        <w:tc>
          <w:tcPr>
            <w:tcW w:w="407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C1699" w:rsidRPr="00495E3A" w:rsidRDefault="00AC1699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  <w:tcBorders>
              <w:bottom w:val="single" w:sz="4" w:space="0" w:color="auto"/>
            </w:tcBorders>
          </w:tcPr>
          <w:p w:rsidR="00AC1699" w:rsidRPr="00495E3A" w:rsidRDefault="00AC1699" w:rsidP="00495E3A">
            <w:pPr>
              <w:pStyle w:val="a4"/>
              <w:spacing w:before="60" w:after="60" w:line="280" w:lineRule="atLeast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A726A" w:rsidRPr="00495E3A" w:rsidTr="0003180E">
        <w:tc>
          <w:tcPr>
            <w:tcW w:w="9889" w:type="dxa"/>
            <w:gridSpan w:val="5"/>
            <w:shd w:val="clear" w:color="auto" w:fill="DBE5F1" w:themeFill="accent1" w:themeFillTint="33"/>
          </w:tcPr>
          <w:p w:rsidR="004A726A" w:rsidRPr="00495E3A" w:rsidRDefault="006C77E8" w:rsidP="006C77E8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Ποσά</w:t>
            </w:r>
            <w:r w:rsidR="004A726A" w:rsidRPr="00495E3A">
              <w:rPr>
                <w:rFonts w:ascii="Tahoma" w:hAnsi="Tahoma" w:cs="Tahoma"/>
                <w:b/>
                <w:sz w:val="18"/>
                <w:szCs w:val="18"/>
              </w:rPr>
              <w:t xml:space="preserve"> διορθώσεων στους </w:t>
            </w:r>
            <w:r w:rsidR="00A91F11">
              <w:rPr>
                <w:rFonts w:ascii="Tahoma" w:hAnsi="Tahoma" w:cs="Tahoma"/>
                <w:b/>
                <w:sz w:val="18"/>
                <w:szCs w:val="18"/>
              </w:rPr>
              <w:t>Ετήσιους Λ</w:t>
            </w:r>
            <w:r w:rsidR="004A726A" w:rsidRPr="00495E3A">
              <w:rPr>
                <w:rFonts w:ascii="Tahoma" w:hAnsi="Tahoma" w:cs="Tahoma"/>
                <w:b/>
                <w:sz w:val="18"/>
                <w:szCs w:val="18"/>
              </w:rPr>
              <w:t xml:space="preserve">ογαριασμούς συνεπεία των παρατυπιών που εντοπίστηκαν, οι οποίες διορθώσεις εφαρμόστηκαν έως την υποβολή και μετά την υποβολή της </w:t>
            </w:r>
            <w:r w:rsidR="0003325D">
              <w:rPr>
                <w:rFonts w:ascii="Tahoma" w:hAnsi="Tahoma" w:cs="Tahoma"/>
                <w:b/>
                <w:sz w:val="18"/>
                <w:szCs w:val="18"/>
              </w:rPr>
              <w:t>Τ</w:t>
            </w:r>
            <w:r w:rsidR="004A726A" w:rsidRPr="00495E3A">
              <w:rPr>
                <w:rFonts w:ascii="Tahoma" w:hAnsi="Tahoma" w:cs="Tahoma"/>
                <w:b/>
                <w:sz w:val="18"/>
                <w:szCs w:val="18"/>
              </w:rPr>
              <w:t xml:space="preserve">ελικής </w:t>
            </w:r>
            <w:r w:rsidR="00BF1A1D">
              <w:rPr>
                <w:rFonts w:ascii="Tahoma" w:hAnsi="Tahoma" w:cs="Tahoma"/>
                <w:b/>
                <w:sz w:val="18"/>
                <w:szCs w:val="18"/>
              </w:rPr>
              <w:t>Α</w:t>
            </w:r>
            <w:r w:rsidR="00BF1A1D" w:rsidRPr="00495E3A">
              <w:rPr>
                <w:rFonts w:ascii="Tahoma" w:hAnsi="Tahoma" w:cs="Tahoma"/>
                <w:b/>
                <w:sz w:val="18"/>
                <w:szCs w:val="18"/>
              </w:rPr>
              <w:t>ίτησης</w:t>
            </w:r>
            <w:r w:rsidR="00BF1A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3325D">
              <w:rPr>
                <w:rFonts w:ascii="Tahoma" w:hAnsi="Tahoma" w:cs="Tahoma"/>
                <w:b/>
                <w:sz w:val="18"/>
                <w:szCs w:val="18"/>
              </w:rPr>
              <w:t>Ε</w:t>
            </w:r>
            <w:r w:rsidR="004A726A" w:rsidRPr="00495E3A">
              <w:rPr>
                <w:rFonts w:ascii="Tahoma" w:hAnsi="Tahoma" w:cs="Tahoma"/>
                <w:b/>
                <w:sz w:val="18"/>
                <w:szCs w:val="18"/>
              </w:rPr>
              <w:t xml:space="preserve">νδιάμεσης </w:t>
            </w:r>
            <w:r w:rsidR="0003325D"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 w:rsidR="0003325D" w:rsidRPr="00495E3A">
              <w:rPr>
                <w:rFonts w:ascii="Tahoma" w:hAnsi="Tahoma" w:cs="Tahoma"/>
                <w:b/>
                <w:sz w:val="18"/>
                <w:szCs w:val="18"/>
              </w:rPr>
              <w:t>ληρωμής</w:t>
            </w:r>
            <w:r w:rsidR="004A726A" w:rsidRPr="00495E3A">
              <w:rPr>
                <w:rFonts w:ascii="Tahoma" w:hAnsi="Tahoma" w:cs="Tahoma"/>
                <w:b/>
                <w:sz w:val="18"/>
                <w:szCs w:val="18"/>
              </w:rPr>
              <w:t>, συγκεντρωτικά ανά Άξονα Προτεραιότητας</w:t>
            </w:r>
          </w:p>
        </w:tc>
      </w:tr>
      <w:tr w:rsidR="004A726A" w:rsidRPr="008A180F" w:rsidTr="00AC1699">
        <w:tc>
          <w:tcPr>
            <w:tcW w:w="2802" w:type="dxa"/>
            <w:shd w:val="clear" w:color="auto" w:fill="DBE5F1" w:themeFill="accent1" w:themeFillTint="33"/>
            <w:vAlign w:val="center"/>
          </w:tcPr>
          <w:p w:rsidR="004A726A" w:rsidRPr="00AC1699" w:rsidRDefault="004A726A" w:rsidP="00744BD9">
            <w:pPr>
              <w:pStyle w:val="a4"/>
              <w:spacing w:before="6" w:after="6" w:line="280" w:lineRule="atLeast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DBE5F1" w:themeFill="accent1" w:themeFillTint="33"/>
          </w:tcPr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699">
              <w:rPr>
                <w:rFonts w:ascii="Tahoma" w:hAnsi="Tahoma" w:cs="Tahoma"/>
                <w:b/>
                <w:sz w:val="18"/>
                <w:szCs w:val="18"/>
              </w:rPr>
              <w:t xml:space="preserve">Έως την υποβολή της Τελικής </w:t>
            </w:r>
            <w:r w:rsidR="00BF1A1D" w:rsidRPr="00AC1699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AC1699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699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699">
              <w:rPr>
                <w:rFonts w:ascii="Tahoma" w:hAnsi="Tahoma" w:cs="Tahoma"/>
                <w:b/>
                <w:sz w:val="18"/>
                <w:szCs w:val="18"/>
              </w:rPr>
              <w:t xml:space="preserve">Μετά την υποβολή της Τελικής </w:t>
            </w:r>
            <w:r w:rsidR="00BF1A1D" w:rsidRPr="00AC1699">
              <w:rPr>
                <w:rFonts w:ascii="Tahoma" w:hAnsi="Tahoma" w:cs="Tahoma"/>
                <w:b/>
                <w:sz w:val="18"/>
                <w:szCs w:val="18"/>
              </w:rPr>
              <w:t xml:space="preserve">Αίτησης </w:t>
            </w:r>
            <w:r w:rsidRPr="00AC1699">
              <w:rPr>
                <w:rFonts w:ascii="Tahoma" w:hAnsi="Tahoma" w:cs="Tahoma"/>
                <w:b/>
                <w:sz w:val="18"/>
                <w:szCs w:val="18"/>
              </w:rPr>
              <w:t>Ενδιάμεσης Πληρωμής</w:t>
            </w:r>
          </w:p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C1699">
              <w:rPr>
                <w:rFonts w:ascii="Tahoma" w:hAnsi="Tahoma" w:cs="Tahoma"/>
                <w:sz w:val="16"/>
                <w:szCs w:val="16"/>
              </w:rPr>
              <w:t xml:space="preserve">[παραπομπή στον Πίνακα για τον έλεγχο της συνάφειας μεταξύ των δαπανών - Προσάρτημα 8 του Παραρτήματος </w:t>
            </w:r>
            <w:r w:rsidRPr="00AC1699">
              <w:rPr>
                <w:rFonts w:ascii="Tahoma" w:hAnsi="Tahoma" w:cs="Tahoma"/>
                <w:sz w:val="16"/>
                <w:szCs w:val="16"/>
                <w:lang w:val="en-US"/>
              </w:rPr>
              <w:t>VII</w:t>
            </w:r>
            <w:r w:rsidRPr="00AC1699">
              <w:rPr>
                <w:rFonts w:ascii="Tahoma" w:hAnsi="Tahoma" w:cs="Tahoma"/>
                <w:sz w:val="16"/>
                <w:szCs w:val="16"/>
              </w:rPr>
              <w:t xml:space="preserve"> του Εκτελεστικού Κανονισμού (ΕΕ) 1011/2014 της Επιτροπής]</w:t>
            </w:r>
            <w:r w:rsidRPr="00AC1699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</w:p>
          <w:p w:rsidR="004A726A" w:rsidRPr="00AC1699" w:rsidRDefault="004A726A" w:rsidP="00744BD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699">
              <w:rPr>
                <w:rFonts w:ascii="Tahoma" w:hAnsi="Tahoma" w:cs="Tahoma"/>
                <w:b/>
                <w:sz w:val="18"/>
                <w:szCs w:val="18"/>
              </w:rPr>
              <w:t>Συνολικό ποσό (σε €)</w:t>
            </w:r>
          </w:p>
        </w:tc>
      </w:tr>
      <w:tr w:rsidR="00AC1699" w:rsidRPr="008A180F" w:rsidTr="00AC1699">
        <w:tc>
          <w:tcPr>
            <w:tcW w:w="2802" w:type="dxa"/>
            <w:shd w:val="clear" w:color="auto" w:fill="EEECE1" w:themeFill="background2"/>
            <w:vAlign w:val="center"/>
          </w:tcPr>
          <w:p w:rsidR="00AC1699" w:rsidRPr="00AE6261" w:rsidRDefault="00AC1699" w:rsidP="00991E92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:rsidR="00AC1699" w:rsidRPr="00392D28" w:rsidRDefault="00392D28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Συμπλήρωση ποσού</w:t>
            </w:r>
          </w:p>
        </w:tc>
        <w:tc>
          <w:tcPr>
            <w:tcW w:w="3827" w:type="dxa"/>
            <w:vAlign w:val="center"/>
          </w:tcPr>
          <w:p w:rsidR="00AC1699" w:rsidRPr="001F13AB" w:rsidRDefault="00392D28" w:rsidP="00E759C0">
            <w:pPr>
              <w:jc w:val="center"/>
              <w:rPr>
                <w:color w:val="00B0F0"/>
              </w:rPr>
            </w:pPr>
            <w:r w:rsidRPr="001F13AB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Συμπλήρωση ποσού</w:t>
            </w:r>
          </w:p>
        </w:tc>
      </w:tr>
      <w:tr w:rsidR="00AC1699" w:rsidRPr="008A180F" w:rsidTr="00916DB2">
        <w:tc>
          <w:tcPr>
            <w:tcW w:w="28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C1699" w:rsidRPr="00AE6261" w:rsidRDefault="00AC1699" w:rsidP="00D76F16">
            <w:pPr>
              <w:pStyle w:val="a4"/>
              <w:spacing w:before="120" w:after="120"/>
              <w:ind w:left="0"/>
              <w:contextualSpacing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E6261">
              <w:rPr>
                <w:rFonts w:ascii="Tahoma" w:hAnsi="Tahoma" w:cs="Tahoma"/>
                <w:b/>
                <w:sz w:val="16"/>
                <w:szCs w:val="16"/>
              </w:rPr>
              <w:t xml:space="preserve">Άξονας Προτεραιότητας </w:t>
            </w:r>
            <w:r w:rsidRPr="006C75B0">
              <w:rPr>
                <w:rFonts w:ascii="Tahoma" w:hAnsi="Tahoma" w:cs="Tahoma"/>
                <w:sz w:val="16"/>
                <w:szCs w:val="16"/>
              </w:rPr>
              <w:t>……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AC1699" w:rsidRPr="00E759C0" w:rsidRDefault="00392D28" w:rsidP="00E759C0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i/>
                <w:color w:val="00B0F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Συμπλήρωση ποσού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C1699" w:rsidRPr="001F13AB" w:rsidRDefault="00392D28" w:rsidP="00E759C0">
            <w:pPr>
              <w:jc w:val="center"/>
              <w:rPr>
                <w:color w:val="00B0F0"/>
              </w:rPr>
            </w:pPr>
            <w:r w:rsidRPr="001F13AB">
              <w:rPr>
                <w:rFonts w:ascii="Tahoma" w:hAnsi="Tahoma" w:cs="Tahoma"/>
                <w:i/>
                <w:color w:val="00B0F0"/>
                <w:sz w:val="18"/>
                <w:szCs w:val="18"/>
              </w:rPr>
              <w:t>Συμπλήρωση ποσού</w:t>
            </w:r>
          </w:p>
        </w:tc>
      </w:tr>
      <w:tr w:rsidR="00916DB2" w:rsidRPr="00ED5C63" w:rsidTr="0086563F">
        <w:trPr>
          <w:trHeight w:val="350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916DB2" w:rsidRPr="00916DB2" w:rsidRDefault="00916DB2" w:rsidP="00916DB2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16DB2" w:rsidRPr="00ED5C63" w:rsidTr="001F2699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16DB2" w:rsidRPr="00916DB2" w:rsidRDefault="00916DB2" w:rsidP="000A0B6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Αναφορά σε δαπάνες</w:t>
            </w:r>
            <w:r w:rsidR="0098719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8719B" w:rsidRPr="0098719B">
              <w:rPr>
                <w:rFonts w:ascii="Tahoma" w:hAnsi="Tahoma" w:cs="Tahoma"/>
                <w:b/>
                <w:sz w:val="18"/>
                <w:szCs w:val="18"/>
              </w:rPr>
              <w:t>οι οποίες</w:t>
            </w:r>
            <w:r w:rsidR="0014218E" w:rsidRPr="0098719B">
              <w:rPr>
                <w:rFonts w:ascii="Tahoma" w:hAnsi="Tahoma" w:cs="Tahoma"/>
                <w:b/>
                <w:sz w:val="18"/>
                <w:szCs w:val="18"/>
              </w:rPr>
              <w:t xml:space="preserve"> έχουν εξαιρεθεί από τους Ετήσιους Λογαριασμούς</w:t>
            </w:r>
            <w:r w:rsidR="0014218E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98719B" w:rsidRPr="009871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E7CEE">
              <w:rPr>
                <w:rFonts w:ascii="Tahoma" w:hAnsi="Tahoma" w:cs="Tahoma"/>
                <w:b/>
                <w:sz w:val="18"/>
                <w:szCs w:val="18"/>
              </w:rPr>
              <w:t>λόγω ε</w:t>
            </w:r>
            <w:r w:rsidR="005E7CEE" w:rsidRPr="005E7CEE">
              <w:rPr>
                <w:rFonts w:ascii="Tahoma" w:hAnsi="Tahoma" w:cs="Tahoma"/>
                <w:b/>
                <w:sz w:val="18"/>
                <w:szCs w:val="18"/>
              </w:rPr>
              <w:t>κκρεμ</w:t>
            </w:r>
            <w:r w:rsidR="005E7CEE">
              <w:rPr>
                <w:rFonts w:ascii="Tahoma" w:hAnsi="Tahoma" w:cs="Tahoma"/>
                <w:b/>
                <w:sz w:val="18"/>
                <w:szCs w:val="18"/>
              </w:rPr>
              <w:t>οτήτων σε επιτόπιες επαληθεύσεις της</w:t>
            </w:r>
            <w:r w:rsidR="005E7CEE" w:rsidRPr="005E7CEE">
              <w:rPr>
                <w:rFonts w:ascii="Tahoma" w:hAnsi="Tahoma" w:cs="Tahoma"/>
                <w:b/>
                <w:sz w:val="18"/>
                <w:szCs w:val="18"/>
              </w:rPr>
              <w:t xml:space="preserve"> ΔΑ</w:t>
            </w:r>
            <w:r w:rsidR="005E7CEE">
              <w:rPr>
                <w:rFonts w:ascii="Tahoma" w:hAnsi="Tahoma" w:cs="Tahoma"/>
                <w:b/>
                <w:sz w:val="18"/>
                <w:szCs w:val="18"/>
              </w:rPr>
              <w:t xml:space="preserve"> (ή των ΕΦ)</w:t>
            </w:r>
          </w:p>
        </w:tc>
      </w:tr>
      <w:tr w:rsidR="00BD244F" w:rsidRPr="001F2699" w:rsidTr="001F2699">
        <w:trPr>
          <w:trHeight w:val="594"/>
        </w:trPr>
        <w:tc>
          <w:tcPr>
            <w:tcW w:w="494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244F" w:rsidRPr="00222B03" w:rsidRDefault="00222B03" w:rsidP="001F269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Άξονας Προτεραιότητας</w:t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244F" w:rsidRPr="001F2699" w:rsidRDefault="00220883" w:rsidP="001F2699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 w:rsidR="00BD244F" w:rsidRPr="001F2699">
              <w:rPr>
                <w:rFonts w:ascii="Tahoma" w:hAnsi="Tahoma" w:cs="Tahoma"/>
                <w:b/>
                <w:sz w:val="18"/>
                <w:szCs w:val="18"/>
              </w:rPr>
              <w:t>οσό</w:t>
            </w:r>
          </w:p>
        </w:tc>
      </w:tr>
      <w:tr w:rsidR="00BD244F" w:rsidRPr="00ED5C63" w:rsidTr="00BD244F">
        <w:trPr>
          <w:trHeight w:val="560"/>
        </w:trPr>
        <w:tc>
          <w:tcPr>
            <w:tcW w:w="49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244F" w:rsidRDefault="00BD244F" w:rsidP="0091265D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D244F" w:rsidRDefault="00BD244F" w:rsidP="0091265D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D244F" w:rsidRPr="00ED5C63" w:rsidTr="001F2699">
        <w:trPr>
          <w:trHeight w:val="560"/>
        </w:trPr>
        <w:tc>
          <w:tcPr>
            <w:tcW w:w="49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244F" w:rsidRDefault="00BD244F" w:rsidP="0091265D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D244F" w:rsidRDefault="00BD244F" w:rsidP="0091265D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433E03" w:rsidRPr="00916DB2" w:rsidRDefault="00433E03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433E03" w:rsidRPr="00433E03" w:rsidRDefault="00433E03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AC1699" w:rsidRDefault="00AC1699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A13220" w:rsidRDefault="00A13220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86563F" w:rsidRDefault="0086563F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803DFC" w:rsidRDefault="00803DFC" w:rsidP="00803DFC">
      <w:pPr>
        <w:spacing w:before="6" w:after="6" w:line="280" w:lineRule="atLeast"/>
        <w:rPr>
          <w:rFonts w:ascii="Tahoma" w:hAnsi="Tahoma" w:cs="Tahoma"/>
          <w:b/>
          <w:sz w:val="20"/>
          <w:szCs w:val="20"/>
        </w:rPr>
      </w:pPr>
      <w:r w:rsidRPr="00803DFC">
        <w:rPr>
          <w:rFonts w:ascii="Tahoma" w:hAnsi="Tahoma" w:cs="Tahoma"/>
          <w:b/>
          <w:sz w:val="20"/>
          <w:szCs w:val="20"/>
        </w:rPr>
        <w:t>Ημ</w:t>
      </w:r>
      <w:r>
        <w:rPr>
          <w:rFonts w:ascii="Tahoma" w:hAnsi="Tahoma" w:cs="Tahoma"/>
          <w:b/>
          <w:sz w:val="20"/>
          <w:szCs w:val="20"/>
        </w:rPr>
        <w:t xml:space="preserve">ερομηνία: </w:t>
      </w:r>
      <w:r w:rsidRPr="00803DFC">
        <w:rPr>
          <w:rFonts w:ascii="Tahoma" w:hAnsi="Tahoma" w:cs="Tahoma"/>
          <w:sz w:val="20"/>
          <w:szCs w:val="20"/>
        </w:rPr>
        <w:t>……………………</w:t>
      </w:r>
      <w:r w:rsidRPr="00803DFC">
        <w:rPr>
          <w:rFonts w:ascii="Tahoma" w:hAnsi="Tahoma" w:cs="Tahoma"/>
          <w:b/>
          <w:sz w:val="20"/>
          <w:szCs w:val="20"/>
        </w:rPr>
        <w:t xml:space="preserve"> </w:t>
      </w:r>
    </w:p>
    <w:p w:rsidR="00AC1699" w:rsidRDefault="00AC1699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AC1699" w:rsidRDefault="00AC1699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5C4025" w:rsidRPr="005C4025" w:rsidRDefault="008D5050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  <w:r w:rsidRPr="005C4025">
        <w:rPr>
          <w:rFonts w:ascii="Tahoma" w:hAnsi="Tahoma" w:cs="Tahoma"/>
          <w:b/>
          <w:sz w:val="20"/>
          <w:szCs w:val="20"/>
        </w:rPr>
        <w:t xml:space="preserve">Ο Προϊστάμενος </w:t>
      </w:r>
      <w:r w:rsidR="00803DFC">
        <w:rPr>
          <w:rFonts w:ascii="Tahoma" w:hAnsi="Tahoma" w:cs="Tahoma"/>
          <w:b/>
          <w:sz w:val="20"/>
          <w:szCs w:val="20"/>
        </w:rPr>
        <w:t xml:space="preserve">της ΕΥΔ </w:t>
      </w:r>
    </w:p>
    <w:p w:rsidR="005C4025" w:rsidRDefault="005C4025" w:rsidP="005C4025">
      <w:pPr>
        <w:spacing w:before="6" w:after="6" w:line="280" w:lineRule="atLeast"/>
        <w:ind w:left="4820"/>
        <w:jc w:val="center"/>
        <w:rPr>
          <w:rFonts w:ascii="Tahoma" w:hAnsi="Tahoma" w:cs="Tahoma"/>
          <w:b/>
          <w:sz w:val="20"/>
          <w:szCs w:val="20"/>
        </w:rPr>
      </w:pPr>
    </w:p>
    <w:p w:rsidR="005C4025" w:rsidRPr="00803DFC" w:rsidRDefault="00803DFC" w:rsidP="005C4025">
      <w:pPr>
        <w:spacing w:before="6" w:after="6" w:line="280" w:lineRule="atLeast"/>
        <w:ind w:left="4820"/>
        <w:jc w:val="center"/>
        <w:rPr>
          <w:rFonts w:ascii="Tahoma" w:hAnsi="Tahoma" w:cs="Tahoma"/>
          <w:sz w:val="20"/>
          <w:szCs w:val="20"/>
        </w:rPr>
      </w:pPr>
      <w:r w:rsidRPr="00803DFC">
        <w:rPr>
          <w:rFonts w:ascii="Tahoma" w:hAnsi="Tahoma" w:cs="Tahoma"/>
          <w:sz w:val="20"/>
          <w:szCs w:val="20"/>
        </w:rPr>
        <w:t>………………………………………</w:t>
      </w:r>
    </w:p>
    <w:p w:rsidR="00803DFC" w:rsidRDefault="00803DFC" w:rsidP="005C4025">
      <w:pPr>
        <w:spacing w:before="6" w:after="6" w:line="280" w:lineRule="atLeast"/>
        <w:ind w:left="4820"/>
        <w:jc w:val="center"/>
        <w:rPr>
          <w:rFonts w:ascii="Tahoma" w:hAnsi="Tahoma" w:cs="Tahoma"/>
          <w:sz w:val="20"/>
          <w:szCs w:val="20"/>
        </w:rPr>
      </w:pPr>
    </w:p>
    <w:sectPr w:rsidR="00803DFC" w:rsidSect="00A51F8B">
      <w:footerReference w:type="default" r:id="rId9"/>
      <w:pgSz w:w="11906" w:h="16838"/>
      <w:pgMar w:top="1361" w:right="1134" w:bottom="181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B9" w:rsidRDefault="003424B9" w:rsidP="00AE6261">
      <w:pPr>
        <w:spacing w:after="0" w:line="240" w:lineRule="auto"/>
      </w:pPr>
      <w:r>
        <w:separator/>
      </w:r>
    </w:p>
  </w:endnote>
  <w:endnote w:type="continuationSeparator" w:id="0">
    <w:p w:rsidR="003424B9" w:rsidRDefault="003424B9" w:rsidP="00AE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AE6261" w:rsidRPr="00AE6261" w:rsidTr="00D76F16">
      <w:trPr>
        <w:jc w:val="center"/>
      </w:trPr>
      <w:tc>
        <w:tcPr>
          <w:tcW w:w="3383" w:type="dxa"/>
          <w:tcBorders>
            <w:top w:val="single" w:sz="4" w:space="0" w:color="auto"/>
          </w:tcBorders>
        </w:tcPr>
        <w:p w:rsidR="00AE6261" w:rsidRPr="009930A9" w:rsidRDefault="00AE6261" w:rsidP="00AE6261">
          <w:pPr>
            <w:spacing w:before="120" w:after="0" w:line="240" w:lineRule="auto"/>
            <w:rPr>
              <w:rFonts w:ascii="Tahoma" w:eastAsia="Times New Roman" w:hAnsi="Tahoma" w:cs="Tahoma"/>
              <w:sz w:val="16"/>
              <w:szCs w:val="16"/>
              <w:lang w:eastAsia="el-GR"/>
            </w:rPr>
          </w:pP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t>Έντυπο: Ε.VII.</w:t>
          </w:r>
          <w:r>
            <w:rPr>
              <w:rFonts w:ascii="Tahoma" w:eastAsia="Times New Roman" w:hAnsi="Tahoma" w:cs="Tahoma"/>
              <w:sz w:val="16"/>
              <w:szCs w:val="16"/>
              <w:lang w:eastAsia="el-GR"/>
            </w:rPr>
            <w:t>3</w:t>
          </w: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t>_1</w:t>
          </w:r>
        </w:p>
        <w:p w:rsidR="00AE6261" w:rsidRPr="00AE6261" w:rsidRDefault="00AE6261" w:rsidP="00AE6261">
          <w:pPr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el-GR"/>
            </w:rPr>
          </w:pP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t xml:space="preserve">Έκδοση: </w:t>
          </w:r>
          <w:r w:rsidR="00A13220">
            <w:rPr>
              <w:rFonts w:ascii="Tahoma" w:eastAsia="Times New Roman" w:hAnsi="Tahoma" w:cs="Tahoma"/>
              <w:sz w:val="16"/>
              <w:szCs w:val="16"/>
              <w:lang w:eastAsia="el-GR"/>
            </w:rPr>
            <w:t>2</w:t>
          </w:r>
          <w:r w:rsidRPr="00AE6261">
            <w:rPr>
              <w:rFonts w:ascii="Tahoma" w:eastAsia="Times New Roman" w:hAnsi="Tahoma" w:cs="Tahoma"/>
              <w:sz w:val="16"/>
              <w:szCs w:val="16"/>
              <w:vertAlign w:val="superscript"/>
              <w:lang w:eastAsia="el-GR"/>
            </w:rPr>
            <w:t>η</w:t>
          </w: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t xml:space="preserve"> </w:t>
          </w:r>
        </w:p>
        <w:p w:rsidR="00AE6261" w:rsidRPr="00AE6261" w:rsidRDefault="00AE6261" w:rsidP="00AE6261">
          <w:pPr>
            <w:spacing w:after="0" w:line="240" w:lineRule="auto"/>
            <w:rPr>
              <w:rFonts w:ascii="Arial Narrow" w:eastAsia="Times New Roman" w:hAnsi="Arial Narrow" w:cs="Times New Roman"/>
              <w:i/>
              <w:sz w:val="16"/>
              <w:szCs w:val="16"/>
              <w:lang w:eastAsia="el-GR"/>
            </w:rPr>
          </w:pP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t>Ημ/νια Έκδοσης</w:t>
          </w:r>
          <w:r w:rsidRPr="001F13AB">
            <w:rPr>
              <w:rFonts w:ascii="Tahoma" w:eastAsia="Times New Roman" w:hAnsi="Tahoma" w:cs="Tahoma"/>
              <w:sz w:val="16"/>
              <w:szCs w:val="16"/>
              <w:lang w:eastAsia="el-GR"/>
            </w:rPr>
            <w:t xml:space="preserve">: </w:t>
          </w:r>
          <w:r w:rsidR="000B6EAB" w:rsidRPr="009B7330">
            <w:rPr>
              <w:rFonts w:ascii="Tahoma" w:eastAsia="Times New Roman" w:hAnsi="Tahoma" w:cs="Tahoma"/>
              <w:sz w:val="16"/>
              <w:szCs w:val="16"/>
              <w:lang w:eastAsia="el-GR"/>
            </w:rPr>
            <w:t>1</w:t>
          </w:r>
          <w:r w:rsidR="000A0B69">
            <w:rPr>
              <w:rFonts w:ascii="Tahoma" w:eastAsia="Times New Roman" w:hAnsi="Tahoma" w:cs="Tahoma"/>
              <w:sz w:val="16"/>
              <w:szCs w:val="16"/>
              <w:lang w:val="en-US" w:eastAsia="el-GR"/>
            </w:rPr>
            <w:t>7</w:t>
          </w:r>
          <w:r w:rsidR="00A13220">
            <w:rPr>
              <w:rFonts w:ascii="Tahoma" w:eastAsia="Times New Roman" w:hAnsi="Tahoma" w:cs="Tahoma"/>
              <w:sz w:val="16"/>
              <w:szCs w:val="16"/>
              <w:lang w:eastAsia="el-GR"/>
            </w:rPr>
            <w:t>.</w:t>
          </w:r>
          <w:r w:rsidR="00EC538D">
            <w:rPr>
              <w:rFonts w:ascii="Tahoma" w:eastAsia="Times New Roman" w:hAnsi="Tahoma" w:cs="Tahoma"/>
              <w:sz w:val="16"/>
              <w:szCs w:val="16"/>
              <w:lang w:eastAsia="el-GR"/>
            </w:rPr>
            <w:t>01</w:t>
          </w:r>
          <w:r w:rsidR="00A13220">
            <w:rPr>
              <w:rFonts w:ascii="Tahoma" w:eastAsia="Times New Roman" w:hAnsi="Tahoma" w:cs="Tahoma"/>
              <w:sz w:val="16"/>
              <w:szCs w:val="16"/>
              <w:lang w:eastAsia="el-GR"/>
            </w:rPr>
            <w:t>.201</w:t>
          </w:r>
          <w:r w:rsidR="00EC538D">
            <w:rPr>
              <w:rFonts w:ascii="Tahoma" w:eastAsia="Times New Roman" w:hAnsi="Tahoma" w:cs="Tahoma"/>
              <w:sz w:val="16"/>
              <w:szCs w:val="16"/>
              <w:lang w:eastAsia="el-GR"/>
            </w:rPr>
            <w:t>9</w:t>
          </w:r>
        </w:p>
      </w:tc>
      <w:tc>
        <w:tcPr>
          <w:tcW w:w="2850" w:type="dxa"/>
          <w:tcBorders>
            <w:top w:val="single" w:sz="4" w:space="0" w:color="auto"/>
          </w:tcBorders>
          <w:vAlign w:val="center"/>
        </w:tcPr>
        <w:p w:rsidR="00AE6261" w:rsidRPr="00AE6261" w:rsidRDefault="00AE6261" w:rsidP="00AE6261">
          <w:pPr>
            <w:spacing w:after="0" w:line="300" w:lineRule="atLeast"/>
            <w:ind w:left="400"/>
            <w:jc w:val="center"/>
            <w:rPr>
              <w:rFonts w:ascii="Tahoma" w:eastAsia="Times New Roman" w:hAnsi="Tahoma" w:cs="Tahoma"/>
              <w:sz w:val="16"/>
              <w:szCs w:val="16"/>
              <w:lang w:eastAsia="el-GR"/>
            </w:rPr>
          </w:pP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fldChar w:fldCharType="begin"/>
          </w: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instrText xml:space="preserve"> PAGE </w:instrText>
          </w: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fldChar w:fldCharType="separate"/>
          </w:r>
          <w:r w:rsidR="009B7330">
            <w:rPr>
              <w:rFonts w:ascii="Tahoma" w:eastAsia="Times New Roman" w:hAnsi="Tahoma" w:cs="Tahoma"/>
              <w:noProof/>
              <w:sz w:val="16"/>
              <w:szCs w:val="16"/>
              <w:lang w:eastAsia="el-GR"/>
            </w:rPr>
            <w:t>2</w:t>
          </w:r>
          <w:r w:rsidRPr="00AE6261">
            <w:rPr>
              <w:rFonts w:ascii="Tahoma" w:eastAsia="Times New Roman" w:hAnsi="Tahoma" w:cs="Tahoma"/>
              <w:sz w:val="16"/>
              <w:szCs w:val="16"/>
              <w:lang w:eastAsia="el-GR"/>
            </w:rPr>
            <w:fldChar w:fldCharType="end"/>
          </w:r>
        </w:p>
      </w:tc>
      <w:tc>
        <w:tcPr>
          <w:tcW w:w="2798" w:type="dxa"/>
          <w:tcBorders>
            <w:top w:val="single" w:sz="4" w:space="0" w:color="auto"/>
          </w:tcBorders>
          <w:vAlign w:val="center"/>
        </w:tcPr>
        <w:p w:rsidR="00AE6261" w:rsidRPr="00AE6261" w:rsidRDefault="00AE6261" w:rsidP="00AE6261">
          <w:pPr>
            <w:spacing w:before="120" w:after="0" w:line="300" w:lineRule="atLeast"/>
            <w:jc w:val="right"/>
            <w:rPr>
              <w:rFonts w:ascii="Arial Narrow" w:eastAsia="Times New Roman" w:hAnsi="Arial Narrow" w:cs="Times New Roman"/>
              <w:b/>
              <w:sz w:val="16"/>
              <w:szCs w:val="16"/>
              <w:lang w:eastAsia="el-GR"/>
            </w:rPr>
          </w:pPr>
          <w:r w:rsidRPr="00AE6261">
            <w:rPr>
              <w:rFonts w:ascii="Tahoma" w:eastAsia="Times New Roman" w:hAnsi="Tahoma" w:cs="Tahoma"/>
              <w:b/>
              <w:noProof/>
              <w:sz w:val="16"/>
              <w:szCs w:val="16"/>
              <w:lang w:eastAsia="el-GR"/>
            </w:rPr>
            <w:drawing>
              <wp:inline distT="0" distB="0" distL="0" distR="0" wp14:anchorId="59A61E71" wp14:editId="54EAB914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261" w:rsidRDefault="00AE6261" w:rsidP="00AE62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B9" w:rsidRDefault="003424B9" w:rsidP="00AE6261">
      <w:pPr>
        <w:spacing w:after="0" w:line="240" w:lineRule="auto"/>
      </w:pPr>
      <w:r>
        <w:separator/>
      </w:r>
    </w:p>
  </w:footnote>
  <w:footnote w:type="continuationSeparator" w:id="0">
    <w:p w:rsidR="003424B9" w:rsidRDefault="003424B9" w:rsidP="00AE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74D"/>
    <w:multiLevelType w:val="hybridMultilevel"/>
    <w:tmpl w:val="54047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328F"/>
    <w:multiLevelType w:val="hybridMultilevel"/>
    <w:tmpl w:val="939C70DA"/>
    <w:lvl w:ilvl="0" w:tplc="D93C5D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80F94"/>
    <w:multiLevelType w:val="hybridMultilevel"/>
    <w:tmpl w:val="B02896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158F9"/>
    <w:multiLevelType w:val="hybridMultilevel"/>
    <w:tmpl w:val="DEE0B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33"/>
    <w:rsid w:val="0000384B"/>
    <w:rsid w:val="0003180E"/>
    <w:rsid w:val="00031B00"/>
    <w:rsid w:val="0003325D"/>
    <w:rsid w:val="00054A18"/>
    <w:rsid w:val="000553ED"/>
    <w:rsid w:val="00074084"/>
    <w:rsid w:val="000A0B69"/>
    <w:rsid w:val="000A32D6"/>
    <w:rsid w:val="000B372C"/>
    <w:rsid w:val="000B6EAB"/>
    <w:rsid w:val="000C386E"/>
    <w:rsid w:val="000C4A50"/>
    <w:rsid w:val="001406CF"/>
    <w:rsid w:val="0014218E"/>
    <w:rsid w:val="00152D27"/>
    <w:rsid w:val="001643E3"/>
    <w:rsid w:val="00170DB5"/>
    <w:rsid w:val="001713D4"/>
    <w:rsid w:val="00191481"/>
    <w:rsid w:val="00192B24"/>
    <w:rsid w:val="001A1EDC"/>
    <w:rsid w:val="001A2EF2"/>
    <w:rsid w:val="001F13AB"/>
    <w:rsid w:val="001F2699"/>
    <w:rsid w:val="001F7FE1"/>
    <w:rsid w:val="00200708"/>
    <w:rsid w:val="00220883"/>
    <w:rsid w:val="00222B03"/>
    <w:rsid w:val="0025034C"/>
    <w:rsid w:val="002B23F4"/>
    <w:rsid w:val="002D3CA9"/>
    <w:rsid w:val="002F5D95"/>
    <w:rsid w:val="003046A6"/>
    <w:rsid w:val="00311364"/>
    <w:rsid w:val="003126E2"/>
    <w:rsid w:val="00330C1D"/>
    <w:rsid w:val="003424B9"/>
    <w:rsid w:val="00353024"/>
    <w:rsid w:val="00374001"/>
    <w:rsid w:val="00374D03"/>
    <w:rsid w:val="00381A76"/>
    <w:rsid w:val="00386A5A"/>
    <w:rsid w:val="00392D28"/>
    <w:rsid w:val="003A0BD7"/>
    <w:rsid w:val="003A18A2"/>
    <w:rsid w:val="003A53CF"/>
    <w:rsid w:val="003A68E5"/>
    <w:rsid w:val="003A7FDB"/>
    <w:rsid w:val="003B17C1"/>
    <w:rsid w:val="003B2F6F"/>
    <w:rsid w:val="003B3F48"/>
    <w:rsid w:val="003D0932"/>
    <w:rsid w:val="003D799C"/>
    <w:rsid w:val="003E6073"/>
    <w:rsid w:val="00433E03"/>
    <w:rsid w:val="00443C9B"/>
    <w:rsid w:val="00460201"/>
    <w:rsid w:val="004611F7"/>
    <w:rsid w:val="00463DAE"/>
    <w:rsid w:val="004704AE"/>
    <w:rsid w:val="00491D37"/>
    <w:rsid w:val="00495E3A"/>
    <w:rsid w:val="00497569"/>
    <w:rsid w:val="004A726A"/>
    <w:rsid w:val="004C41FB"/>
    <w:rsid w:val="004D0906"/>
    <w:rsid w:val="004D107B"/>
    <w:rsid w:val="004D6A38"/>
    <w:rsid w:val="004F4645"/>
    <w:rsid w:val="004F62B5"/>
    <w:rsid w:val="00555880"/>
    <w:rsid w:val="00557D4A"/>
    <w:rsid w:val="00566DEB"/>
    <w:rsid w:val="0059789A"/>
    <w:rsid w:val="005C2DC7"/>
    <w:rsid w:val="005C4025"/>
    <w:rsid w:val="005C6557"/>
    <w:rsid w:val="005D3850"/>
    <w:rsid w:val="005E2139"/>
    <w:rsid w:val="005E7CEE"/>
    <w:rsid w:val="005F0B4B"/>
    <w:rsid w:val="005F2DCC"/>
    <w:rsid w:val="005F7D82"/>
    <w:rsid w:val="00626FE1"/>
    <w:rsid w:val="00634606"/>
    <w:rsid w:val="00642D98"/>
    <w:rsid w:val="0066347A"/>
    <w:rsid w:val="00675F27"/>
    <w:rsid w:val="00690E02"/>
    <w:rsid w:val="0069556C"/>
    <w:rsid w:val="00695766"/>
    <w:rsid w:val="006A0E75"/>
    <w:rsid w:val="006C75B0"/>
    <w:rsid w:val="006C77E8"/>
    <w:rsid w:val="006E6F72"/>
    <w:rsid w:val="00703D8A"/>
    <w:rsid w:val="00735C08"/>
    <w:rsid w:val="007404E1"/>
    <w:rsid w:val="007522E6"/>
    <w:rsid w:val="007609C5"/>
    <w:rsid w:val="00763947"/>
    <w:rsid w:val="00776169"/>
    <w:rsid w:val="00781F9B"/>
    <w:rsid w:val="00782FF9"/>
    <w:rsid w:val="007A3208"/>
    <w:rsid w:val="007E0B00"/>
    <w:rsid w:val="007E324B"/>
    <w:rsid w:val="00803DFC"/>
    <w:rsid w:val="0086563F"/>
    <w:rsid w:val="0087073A"/>
    <w:rsid w:val="00897D95"/>
    <w:rsid w:val="008A180F"/>
    <w:rsid w:val="008A70C8"/>
    <w:rsid w:val="008C6C84"/>
    <w:rsid w:val="008D0846"/>
    <w:rsid w:val="008D2AAB"/>
    <w:rsid w:val="008D45EB"/>
    <w:rsid w:val="008D5050"/>
    <w:rsid w:val="008E16D2"/>
    <w:rsid w:val="008E72CB"/>
    <w:rsid w:val="008F6E49"/>
    <w:rsid w:val="00911CCC"/>
    <w:rsid w:val="00916DB2"/>
    <w:rsid w:val="00923CBE"/>
    <w:rsid w:val="0095038D"/>
    <w:rsid w:val="00956B51"/>
    <w:rsid w:val="0095769B"/>
    <w:rsid w:val="00966A1B"/>
    <w:rsid w:val="00972C93"/>
    <w:rsid w:val="00980C71"/>
    <w:rsid w:val="0098719B"/>
    <w:rsid w:val="00991E92"/>
    <w:rsid w:val="009930A9"/>
    <w:rsid w:val="009B169C"/>
    <w:rsid w:val="009B7330"/>
    <w:rsid w:val="009C5EE8"/>
    <w:rsid w:val="009D0F27"/>
    <w:rsid w:val="009D7BE8"/>
    <w:rsid w:val="009E1ABB"/>
    <w:rsid w:val="00A05CC5"/>
    <w:rsid w:val="00A13220"/>
    <w:rsid w:val="00A346C3"/>
    <w:rsid w:val="00A51F8B"/>
    <w:rsid w:val="00A62A16"/>
    <w:rsid w:val="00A62C16"/>
    <w:rsid w:val="00A66984"/>
    <w:rsid w:val="00A67CE0"/>
    <w:rsid w:val="00A709D8"/>
    <w:rsid w:val="00A72AC6"/>
    <w:rsid w:val="00A80705"/>
    <w:rsid w:val="00A91F11"/>
    <w:rsid w:val="00AA35EE"/>
    <w:rsid w:val="00AA7599"/>
    <w:rsid w:val="00AB4401"/>
    <w:rsid w:val="00AC1699"/>
    <w:rsid w:val="00AC20D7"/>
    <w:rsid w:val="00AE2C7F"/>
    <w:rsid w:val="00AE6261"/>
    <w:rsid w:val="00AF03D4"/>
    <w:rsid w:val="00AF61B8"/>
    <w:rsid w:val="00B25533"/>
    <w:rsid w:val="00B2717F"/>
    <w:rsid w:val="00B54085"/>
    <w:rsid w:val="00B96A59"/>
    <w:rsid w:val="00B97427"/>
    <w:rsid w:val="00BB7AC9"/>
    <w:rsid w:val="00BC4ABC"/>
    <w:rsid w:val="00BD0039"/>
    <w:rsid w:val="00BD244F"/>
    <w:rsid w:val="00BF16C7"/>
    <w:rsid w:val="00BF1A1D"/>
    <w:rsid w:val="00BF684F"/>
    <w:rsid w:val="00C0345D"/>
    <w:rsid w:val="00C073DC"/>
    <w:rsid w:val="00C12FDD"/>
    <w:rsid w:val="00C51F29"/>
    <w:rsid w:val="00C56E8B"/>
    <w:rsid w:val="00C7395D"/>
    <w:rsid w:val="00C948D9"/>
    <w:rsid w:val="00CA34FD"/>
    <w:rsid w:val="00CB2ABF"/>
    <w:rsid w:val="00CB6516"/>
    <w:rsid w:val="00CC361C"/>
    <w:rsid w:val="00CD4D98"/>
    <w:rsid w:val="00CF2368"/>
    <w:rsid w:val="00D04BF0"/>
    <w:rsid w:val="00D07160"/>
    <w:rsid w:val="00D2258D"/>
    <w:rsid w:val="00D24337"/>
    <w:rsid w:val="00D2717A"/>
    <w:rsid w:val="00D41BC5"/>
    <w:rsid w:val="00D56CF4"/>
    <w:rsid w:val="00D60B55"/>
    <w:rsid w:val="00D756C5"/>
    <w:rsid w:val="00D814A1"/>
    <w:rsid w:val="00D84C65"/>
    <w:rsid w:val="00DA5C7E"/>
    <w:rsid w:val="00DD09B0"/>
    <w:rsid w:val="00DF0062"/>
    <w:rsid w:val="00DF3333"/>
    <w:rsid w:val="00DF44CF"/>
    <w:rsid w:val="00DF4F15"/>
    <w:rsid w:val="00DF68E6"/>
    <w:rsid w:val="00E21A49"/>
    <w:rsid w:val="00E759C0"/>
    <w:rsid w:val="00E82D44"/>
    <w:rsid w:val="00E8443D"/>
    <w:rsid w:val="00EA262E"/>
    <w:rsid w:val="00EB5B6F"/>
    <w:rsid w:val="00EB6E20"/>
    <w:rsid w:val="00EC538D"/>
    <w:rsid w:val="00ED3EB2"/>
    <w:rsid w:val="00ED5C63"/>
    <w:rsid w:val="00F02593"/>
    <w:rsid w:val="00F03FB0"/>
    <w:rsid w:val="00F110F3"/>
    <w:rsid w:val="00F11707"/>
    <w:rsid w:val="00F15BF6"/>
    <w:rsid w:val="00F207FC"/>
    <w:rsid w:val="00F65C30"/>
    <w:rsid w:val="00F93842"/>
    <w:rsid w:val="00FB33D9"/>
    <w:rsid w:val="00FC5D2D"/>
    <w:rsid w:val="00FD1956"/>
    <w:rsid w:val="00FD5261"/>
    <w:rsid w:val="00FD5C87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C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04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AE6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E6261"/>
  </w:style>
  <w:style w:type="paragraph" w:styleId="a7">
    <w:name w:val="footer"/>
    <w:basedOn w:val="a"/>
    <w:link w:val="Char1"/>
    <w:uiPriority w:val="99"/>
    <w:unhideWhenUsed/>
    <w:rsid w:val="00AE6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E6261"/>
  </w:style>
  <w:style w:type="character" w:styleId="a8">
    <w:name w:val="annotation reference"/>
    <w:basedOn w:val="a0"/>
    <w:uiPriority w:val="99"/>
    <w:semiHidden/>
    <w:unhideWhenUsed/>
    <w:rsid w:val="00495E3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95E3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95E3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95E3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95E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C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04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AE6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E6261"/>
  </w:style>
  <w:style w:type="paragraph" w:styleId="a7">
    <w:name w:val="footer"/>
    <w:basedOn w:val="a"/>
    <w:link w:val="Char1"/>
    <w:uiPriority w:val="99"/>
    <w:unhideWhenUsed/>
    <w:rsid w:val="00AE6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E6261"/>
  </w:style>
  <w:style w:type="character" w:styleId="a8">
    <w:name w:val="annotation reference"/>
    <w:basedOn w:val="a0"/>
    <w:uiPriority w:val="99"/>
    <w:semiHidden/>
    <w:unhideWhenUsed/>
    <w:rsid w:val="00495E3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95E3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95E3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95E3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95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7C51-94C8-4710-A430-18B147D5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mpetropoulou</dc:creator>
  <cp:lastModifiedBy>mp</cp:lastModifiedBy>
  <cp:revision>5</cp:revision>
  <cp:lastPrinted>2019-01-08T10:27:00Z</cp:lastPrinted>
  <dcterms:created xsi:type="dcterms:W3CDTF">2019-01-16T12:51:00Z</dcterms:created>
  <dcterms:modified xsi:type="dcterms:W3CDTF">2019-01-16T12:54:00Z</dcterms:modified>
</cp:coreProperties>
</file>